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E01AE" w14:textId="513DA830" w:rsidR="00EA053F" w:rsidRPr="00AC7081" w:rsidRDefault="00EA053F" w:rsidP="00EA053F">
      <w:pPr>
        <w:framePr w:w="9072" w:hSpace="142" w:vSpace="142" w:wrap="notBeside" w:vAnchor="text" w:hAnchor="page" w:xAlign="center" w:y="-322"/>
        <w:numPr>
          <w:ilvl w:val="12"/>
          <w:numId w:val="0"/>
        </w:numPr>
        <w:pBdr>
          <w:top w:val="single" w:sz="24" w:space="1" w:color="auto"/>
          <w:left w:val="single" w:sz="24" w:space="1" w:color="auto"/>
          <w:bottom w:val="single" w:sz="24" w:space="1" w:color="auto"/>
          <w:right w:val="single" w:sz="24" w:space="1" w:color="auto"/>
        </w:pBdr>
        <w:shd w:val="pct5" w:color="auto" w:fill="auto"/>
        <w:jc w:val="center"/>
        <w:rPr>
          <w:b/>
          <w:sz w:val="48"/>
        </w:rPr>
      </w:pPr>
      <w:r w:rsidRPr="00AC7081">
        <w:rPr>
          <w:b/>
          <w:sz w:val="48"/>
        </w:rPr>
        <w:t xml:space="preserve">OBEC </w:t>
      </w:r>
      <w:r w:rsidR="00595440">
        <w:rPr>
          <w:b/>
          <w:sz w:val="48"/>
        </w:rPr>
        <w:t>LUPENICE</w:t>
      </w:r>
    </w:p>
    <w:p w14:paraId="0D7330E1" w14:textId="078C2403" w:rsidR="00EA053F" w:rsidRPr="00AC7081" w:rsidRDefault="00EA053F" w:rsidP="00EA053F">
      <w:pPr>
        <w:framePr w:w="9072" w:hSpace="142" w:vSpace="142" w:wrap="notBeside" w:vAnchor="text" w:hAnchor="page" w:xAlign="center" w:y="-322"/>
        <w:numPr>
          <w:ilvl w:val="12"/>
          <w:numId w:val="0"/>
        </w:numPr>
        <w:pBdr>
          <w:top w:val="single" w:sz="24" w:space="1" w:color="auto"/>
          <w:left w:val="single" w:sz="24" w:space="1" w:color="auto"/>
          <w:bottom w:val="single" w:sz="24" w:space="1" w:color="auto"/>
          <w:right w:val="single" w:sz="24" w:space="1" w:color="auto"/>
        </w:pBdr>
        <w:shd w:val="pct5" w:color="auto" w:fill="auto"/>
        <w:jc w:val="center"/>
        <w:rPr>
          <w:b/>
          <w:sz w:val="36"/>
          <w:szCs w:val="36"/>
        </w:rPr>
      </w:pPr>
      <w:r w:rsidRPr="00AC7081">
        <w:rPr>
          <w:b/>
          <w:sz w:val="48"/>
        </w:rPr>
        <w:t xml:space="preserve"> </w:t>
      </w:r>
      <w:r w:rsidR="00595440">
        <w:rPr>
          <w:b/>
          <w:sz w:val="36"/>
          <w:szCs w:val="36"/>
        </w:rPr>
        <w:t>Lupenice</w:t>
      </w:r>
      <w:r w:rsidRPr="00AC7081">
        <w:rPr>
          <w:b/>
          <w:sz w:val="36"/>
          <w:szCs w:val="36"/>
        </w:rPr>
        <w:t xml:space="preserve"> č.p. </w:t>
      </w:r>
      <w:proofErr w:type="gramStart"/>
      <w:r w:rsidR="00595440">
        <w:rPr>
          <w:b/>
          <w:sz w:val="36"/>
          <w:szCs w:val="36"/>
        </w:rPr>
        <w:t>62</w:t>
      </w:r>
      <w:r w:rsidRPr="00AC7081">
        <w:rPr>
          <w:b/>
          <w:sz w:val="36"/>
          <w:szCs w:val="36"/>
        </w:rPr>
        <w:t xml:space="preserve">,  </w:t>
      </w:r>
      <w:r w:rsidR="00697B96">
        <w:rPr>
          <w:b/>
          <w:sz w:val="36"/>
          <w:szCs w:val="36"/>
        </w:rPr>
        <w:t>517</w:t>
      </w:r>
      <w:proofErr w:type="gramEnd"/>
      <w:r w:rsidR="00697B96">
        <w:rPr>
          <w:b/>
          <w:sz w:val="36"/>
          <w:szCs w:val="36"/>
        </w:rPr>
        <w:t xml:space="preserve"> </w:t>
      </w:r>
      <w:r w:rsidR="00595440">
        <w:rPr>
          <w:b/>
          <w:sz w:val="36"/>
          <w:szCs w:val="36"/>
        </w:rPr>
        <w:t>41 Kostelec nad Orlicí</w:t>
      </w:r>
    </w:p>
    <w:p w14:paraId="60CB17B7" w14:textId="77777777" w:rsidR="00B73C1F" w:rsidRPr="007713D5" w:rsidRDefault="007713D5" w:rsidP="00B73C1F">
      <w:pPr>
        <w:adjustRightInd w:val="0"/>
        <w:jc w:val="center"/>
        <w:rPr>
          <w:caps/>
          <w:sz w:val="20"/>
          <w:szCs w:val="20"/>
        </w:rPr>
      </w:pPr>
      <w:r w:rsidRPr="007713D5">
        <w:rPr>
          <w:caps/>
          <w:sz w:val="28"/>
          <w:szCs w:val="28"/>
        </w:rPr>
        <w:t>Veřejná vyhláška</w:t>
      </w:r>
    </w:p>
    <w:p w14:paraId="6A59BB05" w14:textId="77777777" w:rsidR="00603367" w:rsidRPr="007713D5" w:rsidRDefault="00603367" w:rsidP="00B73C1F">
      <w:pPr>
        <w:adjustRightInd w:val="0"/>
        <w:jc w:val="center"/>
        <w:rPr>
          <w:caps/>
          <w:sz w:val="20"/>
          <w:szCs w:val="20"/>
        </w:rPr>
      </w:pPr>
    </w:p>
    <w:p w14:paraId="0F688C1B" w14:textId="77777777" w:rsidR="007713D5" w:rsidRPr="007713D5" w:rsidRDefault="007713D5" w:rsidP="00603367">
      <w:pPr>
        <w:adjustRightInd w:val="0"/>
        <w:jc w:val="center"/>
        <w:outlineLvl w:val="0"/>
        <w:rPr>
          <w:b/>
          <w:bCs/>
          <w:caps/>
          <w:sz w:val="28"/>
          <w:szCs w:val="28"/>
        </w:rPr>
      </w:pPr>
      <w:r w:rsidRPr="007713D5">
        <w:rPr>
          <w:b/>
          <w:bCs/>
          <w:caps/>
          <w:sz w:val="28"/>
          <w:szCs w:val="28"/>
        </w:rPr>
        <w:t>Oznámení</w:t>
      </w:r>
    </w:p>
    <w:p w14:paraId="38D3A0C1" w14:textId="77777777" w:rsidR="00603367" w:rsidRPr="007713D5" w:rsidRDefault="00603367" w:rsidP="00603367">
      <w:pPr>
        <w:adjustRightInd w:val="0"/>
        <w:jc w:val="center"/>
        <w:outlineLvl w:val="0"/>
        <w:rPr>
          <w:b/>
          <w:bCs/>
          <w:caps/>
          <w:sz w:val="28"/>
          <w:szCs w:val="28"/>
        </w:rPr>
      </w:pPr>
      <w:r w:rsidRPr="007713D5">
        <w:rPr>
          <w:b/>
          <w:bCs/>
          <w:caps/>
          <w:sz w:val="28"/>
          <w:szCs w:val="28"/>
        </w:rPr>
        <w:t xml:space="preserve">o vydání </w:t>
      </w:r>
      <w:r w:rsidR="007713D5" w:rsidRPr="007713D5">
        <w:rPr>
          <w:b/>
          <w:bCs/>
          <w:caps/>
          <w:sz w:val="28"/>
          <w:szCs w:val="28"/>
        </w:rPr>
        <w:t>územně plánovací dokumentace</w:t>
      </w:r>
    </w:p>
    <w:p w14:paraId="29CAE7C1" w14:textId="77777777" w:rsidR="00AF0638" w:rsidRPr="00180548" w:rsidRDefault="00AF0638" w:rsidP="00AF0638">
      <w:pPr>
        <w:adjustRightInd w:val="0"/>
        <w:rPr>
          <w:sz w:val="16"/>
          <w:szCs w:val="16"/>
        </w:rPr>
      </w:pPr>
    </w:p>
    <w:p w14:paraId="1D8E2AD5" w14:textId="3D12F008" w:rsidR="007713D5" w:rsidRPr="005D0CED" w:rsidRDefault="00542F22" w:rsidP="007713D5">
      <w:pPr>
        <w:adjustRightInd w:val="0"/>
        <w:spacing w:before="120"/>
        <w:jc w:val="both"/>
        <w:rPr>
          <w:color w:val="000000"/>
          <w:sz w:val="24"/>
          <w:szCs w:val="24"/>
        </w:rPr>
      </w:pPr>
      <w:r w:rsidRPr="005D0CED">
        <w:rPr>
          <w:color w:val="000000"/>
          <w:sz w:val="24"/>
          <w:szCs w:val="24"/>
        </w:rPr>
        <w:t xml:space="preserve">Obec </w:t>
      </w:r>
      <w:bookmarkStart w:id="0" w:name="_Hlk131422161"/>
      <w:r w:rsidR="00595440">
        <w:rPr>
          <w:color w:val="000000"/>
          <w:sz w:val="24"/>
          <w:szCs w:val="24"/>
        </w:rPr>
        <w:t>Lupenice</w:t>
      </w:r>
      <w:r w:rsidR="001221BD" w:rsidRPr="005D0CED">
        <w:rPr>
          <w:color w:val="000000"/>
          <w:sz w:val="24"/>
          <w:szCs w:val="24"/>
        </w:rPr>
        <w:t xml:space="preserve"> </w:t>
      </w:r>
      <w:bookmarkEnd w:id="0"/>
      <w:r w:rsidR="007713D5" w:rsidRPr="005D0CED">
        <w:rPr>
          <w:color w:val="000000"/>
          <w:sz w:val="24"/>
          <w:szCs w:val="24"/>
        </w:rPr>
        <w:t>v souladu s ustanovením § 20 odst. 2 zákona č. 183/2006 Sb., o územním plánování a stavebním řádu (stavební zákon), ve znění pozdějších předpisů (dále jen „stavební zákon“)</w:t>
      </w:r>
      <w:r w:rsidR="00595440">
        <w:rPr>
          <w:color w:val="000000"/>
          <w:sz w:val="24"/>
          <w:szCs w:val="24"/>
        </w:rPr>
        <w:t xml:space="preserve"> </w:t>
      </w:r>
      <w:r w:rsidR="00595440" w:rsidRPr="00595440">
        <w:rPr>
          <w:color w:val="000000"/>
          <w:sz w:val="24"/>
          <w:szCs w:val="24"/>
        </w:rPr>
        <w:t>v</w:t>
      </w:r>
      <w:r w:rsidR="00595440">
        <w:rPr>
          <w:color w:val="000000"/>
          <w:sz w:val="24"/>
          <w:szCs w:val="24"/>
        </w:rPr>
        <w:t> návaznosti na</w:t>
      </w:r>
      <w:r w:rsidR="00595440" w:rsidRPr="00595440">
        <w:rPr>
          <w:color w:val="000000"/>
          <w:sz w:val="24"/>
          <w:szCs w:val="24"/>
        </w:rPr>
        <w:t xml:space="preserve"> § 334a zákona č.283/2021 Sb. Zákon stavební zákon, v platném znění</w:t>
      </w:r>
      <w:r w:rsidR="007713D5" w:rsidRPr="005D0CED">
        <w:rPr>
          <w:color w:val="000000"/>
          <w:sz w:val="24"/>
          <w:szCs w:val="24"/>
        </w:rPr>
        <w:t xml:space="preserve"> a s odkazem na §§ 25 odst. 2, 171, </w:t>
      </w:r>
      <w:smartTag w:uri="urn:schemas-microsoft-com:office:smarttags" w:element="metricconverter">
        <w:smartTagPr>
          <w:attr w:name="ProductID" w:val="172 a"/>
        </w:smartTagPr>
        <w:r w:rsidR="007713D5" w:rsidRPr="005D0CED">
          <w:rPr>
            <w:color w:val="000000"/>
            <w:sz w:val="24"/>
            <w:szCs w:val="24"/>
          </w:rPr>
          <w:t>172 a</w:t>
        </w:r>
      </w:smartTag>
      <w:r w:rsidR="007713D5" w:rsidRPr="005D0CED">
        <w:rPr>
          <w:color w:val="000000"/>
          <w:sz w:val="24"/>
          <w:szCs w:val="24"/>
        </w:rPr>
        <w:t xml:space="preserve"> 173 zákona č. 500/2004 Sb., správní řád, ve znění pozdějších předpisů (dále jen „správní řád“) oznamuje, že zastupitelstvo </w:t>
      </w:r>
      <w:r w:rsidRPr="005D0CED">
        <w:rPr>
          <w:color w:val="000000"/>
          <w:sz w:val="24"/>
          <w:szCs w:val="24"/>
        </w:rPr>
        <w:t xml:space="preserve">obce </w:t>
      </w:r>
      <w:r w:rsidR="00595440">
        <w:rPr>
          <w:color w:val="000000"/>
          <w:sz w:val="24"/>
          <w:szCs w:val="24"/>
        </w:rPr>
        <w:t>Lupenice</w:t>
      </w:r>
      <w:r w:rsidR="007713D5" w:rsidRPr="005D0CED">
        <w:rPr>
          <w:color w:val="000000"/>
          <w:sz w:val="24"/>
          <w:szCs w:val="24"/>
        </w:rPr>
        <w:t xml:space="preserve">, příslušné podle § 6 odst. 5 písm. c), stavebního zákona na svém zasedání </w:t>
      </w:r>
      <w:r w:rsidR="00053349" w:rsidRPr="00053349">
        <w:rPr>
          <w:color w:val="000000"/>
          <w:sz w:val="24"/>
          <w:szCs w:val="24"/>
        </w:rPr>
        <w:t xml:space="preserve">dne </w:t>
      </w:r>
      <w:r w:rsidR="00595440">
        <w:rPr>
          <w:color w:val="000000"/>
          <w:sz w:val="24"/>
          <w:szCs w:val="24"/>
        </w:rPr>
        <w:t>4.9.2024</w:t>
      </w:r>
      <w:r w:rsidR="00053349" w:rsidRPr="00053349">
        <w:rPr>
          <w:color w:val="000000"/>
          <w:sz w:val="24"/>
          <w:szCs w:val="24"/>
        </w:rPr>
        <w:t xml:space="preserve"> </w:t>
      </w:r>
      <w:r w:rsidR="004B4EF4" w:rsidRPr="005D0CED">
        <w:rPr>
          <w:color w:val="000000"/>
          <w:sz w:val="24"/>
          <w:szCs w:val="24"/>
        </w:rPr>
        <w:t xml:space="preserve">usnesením </w:t>
      </w:r>
      <w:r w:rsidR="00AE3915" w:rsidRPr="00053349">
        <w:rPr>
          <w:color w:val="000000"/>
          <w:sz w:val="24"/>
          <w:szCs w:val="24"/>
        </w:rPr>
        <w:t>č</w:t>
      </w:r>
      <w:r w:rsidR="00053349" w:rsidRPr="002450C9">
        <w:rPr>
          <w:color w:val="000000"/>
          <w:sz w:val="24"/>
          <w:szCs w:val="24"/>
        </w:rPr>
        <w:t xml:space="preserve">. </w:t>
      </w:r>
      <w:r w:rsidR="002450C9" w:rsidRPr="002450C9">
        <w:rPr>
          <w:color w:val="000000"/>
          <w:sz w:val="24"/>
          <w:szCs w:val="24"/>
        </w:rPr>
        <w:t>6/09/2024</w:t>
      </w:r>
      <w:r w:rsidR="00AE3915" w:rsidRPr="002450C9">
        <w:rPr>
          <w:color w:val="000000"/>
          <w:sz w:val="24"/>
          <w:szCs w:val="24"/>
        </w:rPr>
        <w:t xml:space="preserve"> </w:t>
      </w:r>
      <w:r w:rsidR="007713D5" w:rsidRPr="002450C9">
        <w:rPr>
          <w:color w:val="000000"/>
          <w:sz w:val="24"/>
          <w:szCs w:val="24"/>
        </w:rPr>
        <w:t>schválilo</w:t>
      </w:r>
      <w:r w:rsidR="007713D5" w:rsidRPr="005D0CED">
        <w:rPr>
          <w:color w:val="000000"/>
          <w:sz w:val="24"/>
          <w:szCs w:val="24"/>
        </w:rPr>
        <w:t xml:space="preserve"> a postupem dle § 54 odst. 2 stavebního zákona</w:t>
      </w:r>
    </w:p>
    <w:p w14:paraId="191367C2" w14:textId="1FBE3AD7" w:rsidR="00B616F9" w:rsidRPr="00697B96" w:rsidRDefault="007713D5" w:rsidP="007713D5">
      <w:pPr>
        <w:adjustRightInd w:val="0"/>
        <w:jc w:val="center"/>
        <w:rPr>
          <w:b/>
          <w:bCs/>
          <w:sz w:val="32"/>
          <w:szCs w:val="32"/>
        </w:rPr>
      </w:pPr>
      <w:r w:rsidRPr="00697B96">
        <w:rPr>
          <w:b/>
          <w:bCs/>
          <w:sz w:val="32"/>
          <w:szCs w:val="32"/>
        </w:rPr>
        <w:t xml:space="preserve">vydává </w:t>
      </w:r>
      <w:r w:rsidR="00B80C53" w:rsidRPr="00697B96">
        <w:rPr>
          <w:b/>
          <w:bCs/>
          <w:sz w:val="32"/>
          <w:szCs w:val="32"/>
        </w:rPr>
        <w:t>Změnu č.</w:t>
      </w:r>
      <w:r w:rsidR="00053349" w:rsidRPr="00697B96">
        <w:rPr>
          <w:b/>
          <w:bCs/>
          <w:sz w:val="32"/>
          <w:szCs w:val="32"/>
        </w:rPr>
        <w:t xml:space="preserve"> </w:t>
      </w:r>
      <w:r w:rsidR="00697B96" w:rsidRPr="00697B96">
        <w:rPr>
          <w:b/>
          <w:bCs/>
          <w:sz w:val="32"/>
          <w:szCs w:val="32"/>
        </w:rPr>
        <w:t>1</w:t>
      </w:r>
      <w:r w:rsidR="00874925" w:rsidRPr="00697B96">
        <w:rPr>
          <w:b/>
          <w:bCs/>
          <w:sz w:val="32"/>
          <w:szCs w:val="32"/>
        </w:rPr>
        <w:t xml:space="preserve"> </w:t>
      </w:r>
      <w:r w:rsidR="00B80C53" w:rsidRPr="00697B96">
        <w:rPr>
          <w:b/>
          <w:bCs/>
          <w:sz w:val="32"/>
          <w:szCs w:val="32"/>
        </w:rPr>
        <w:t xml:space="preserve">územního plánu </w:t>
      </w:r>
      <w:r w:rsidR="00595440">
        <w:rPr>
          <w:b/>
          <w:bCs/>
          <w:sz w:val="32"/>
          <w:szCs w:val="32"/>
        </w:rPr>
        <w:t>Lupenice,</w:t>
      </w:r>
    </w:p>
    <w:p w14:paraId="18804DBA" w14:textId="77777777" w:rsidR="00B616F9" w:rsidRDefault="00B616F9" w:rsidP="00B616F9">
      <w:pPr>
        <w:adjustRightInd w:val="0"/>
        <w:rPr>
          <w:bCs/>
          <w:sz w:val="28"/>
          <w:szCs w:val="28"/>
        </w:rPr>
      </w:pPr>
    </w:p>
    <w:p w14:paraId="6A49F677" w14:textId="30AE968A" w:rsidR="00542F22" w:rsidRPr="00EA053F" w:rsidRDefault="00643E70" w:rsidP="00643E70">
      <w:pPr>
        <w:adjustRightInd w:val="0"/>
        <w:jc w:val="both"/>
        <w:rPr>
          <w:sz w:val="24"/>
          <w:szCs w:val="24"/>
        </w:rPr>
      </w:pPr>
      <w:r w:rsidRPr="00EA053F">
        <w:rPr>
          <w:sz w:val="24"/>
          <w:szCs w:val="24"/>
        </w:rPr>
        <w:t xml:space="preserve">vydaného </w:t>
      </w:r>
      <w:r w:rsidR="00EA053F" w:rsidRPr="00EA053F">
        <w:rPr>
          <w:bCs/>
          <w:sz w:val="24"/>
          <w:szCs w:val="24"/>
        </w:rPr>
        <w:t xml:space="preserve">zastupitelstvem obce dne </w:t>
      </w:r>
      <w:r w:rsidR="00595440">
        <w:rPr>
          <w:bCs/>
          <w:sz w:val="24"/>
          <w:szCs w:val="24"/>
        </w:rPr>
        <w:t>16.9.2013</w:t>
      </w:r>
      <w:r w:rsidR="00EA053F" w:rsidRPr="00EA053F">
        <w:rPr>
          <w:bCs/>
          <w:sz w:val="24"/>
          <w:szCs w:val="24"/>
        </w:rPr>
        <w:t xml:space="preserve"> jako opatření obecné povahy č.1/20</w:t>
      </w:r>
      <w:r w:rsidR="00595440">
        <w:rPr>
          <w:bCs/>
          <w:sz w:val="24"/>
          <w:szCs w:val="24"/>
        </w:rPr>
        <w:t>13</w:t>
      </w:r>
      <w:r w:rsidR="00EA053F" w:rsidRPr="00EA053F">
        <w:rPr>
          <w:bCs/>
          <w:sz w:val="24"/>
          <w:szCs w:val="24"/>
        </w:rPr>
        <w:t xml:space="preserve"> s účinností od </w:t>
      </w:r>
      <w:r w:rsidR="00595440">
        <w:rPr>
          <w:bCs/>
          <w:sz w:val="24"/>
          <w:szCs w:val="24"/>
        </w:rPr>
        <w:t>8.10.2013 a změny č.2 územního plánu s účinností od 2.8.2021</w:t>
      </w:r>
      <w:r w:rsidR="00EA053F" w:rsidRPr="00EA053F">
        <w:rPr>
          <w:bCs/>
          <w:sz w:val="24"/>
          <w:szCs w:val="24"/>
        </w:rPr>
        <w:t xml:space="preserve">, </w:t>
      </w:r>
      <w:r w:rsidR="00A12670" w:rsidRPr="00EA053F">
        <w:rPr>
          <w:bCs/>
          <w:sz w:val="24"/>
          <w:szCs w:val="24"/>
        </w:rPr>
        <w:t xml:space="preserve"> </w:t>
      </w:r>
    </w:p>
    <w:p w14:paraId="32811E3B" w14:textId="77777777" w:rsidR="00643E70" w:rsidRDefault="00643E70" w:rsidP="00643E70">
      <w:pPr>
        <w:adjustRightInd w:val="0"/>
        <w:jc w:val="both"/>
      </w:pPr>
      <w:r>
        <w:t xml:space="preserve"> </w:t>
      </w:r>
    </w:p>
    <w:p w14:paraId="1E717F99" w14:textId="5BC00EE2" w:rsidR="007713D5" w:rsidRPr="00B616F9" w:rsidRDefault="00B616F9" w:rsidP="00643E70">
      <w:pPr>
        <w:adjustRightInd w:val="0"/>
        <w:jc w:val="center"/>
        <w:rPr>
          <w:bCs/>
          <w:sz w:val="28"/>
          <w:szCs w:val="28"/>
        </w:rPr>
      </w:pPr>
      <w:r w:rsidRPr="005B5053">
        <w:rPr>
          <w:b/>
          <w:sz w:val="28"/>
          <w:szCs w:val="28"/>
        </w:rPr>
        <w:t xml:space="preserve">formou opatření obecné povahy č. </w:t>
      </w:r>
      <w:r w:rsidR="00595440">
        <w:rPr>
          <w:b/>
          <w:sz w:val="28"/>
          <w:szCs w:val="28"/>
        </w:rPr>
        <w:t>1</w:t>
      </w:r>
      <w:r w:rsidRPr="00643E70">
        <w:rPr>
          <w:b/>
          <w:bCs/>
          <w:sz w:val="28"/>
          <w:szCs w:val="28"/>
        </w:rPr>
        <w:t>/</w:t>
      </w:r>
      <w:r w:rsidR="00607FE3">
        <w:rPr>
          <w:b/>
          <w:bCs/>
          <w:sz w:val="28"/>
          <w:szCs w:val="28"/>
        </w:rPr>
        <w:t>202</w:t>
      </w:r>
      <w:r w:rsidR="00595440">
        <w:rPr>
          <w:b/>
          <w:bCs/>
          <w:sz w:val="28"/>
          <w:szCs w:val="28"/>
        </w:rPr>
        <w:t>4</w:t>
      </w:r>
      <w:r w:rsidR="0088456A">
        <w:rPr>
          <w:bCs/>
          <w:sz w:val="28"/>
          <w:szCs w:val="28"/>
        </w:rPr>
        <w:t>.</w:t>
      </w:r>
    </w:p>
    <w:p w14:paraId="0338D2F9" w14:textId="77777777" w:rsidR="00891BB2" w:rsidRDefault="00891BB2" w:rsidP="002C5DD2">
      <w:pPr>
        <w:adjustRightInd w:val="0"/>
        <w:jc w:val="both"/>
      </w:pPr>
    </w:p>
    <w:p w14:paraId="5AB4B49E" w14:textId="19F3799C" w:rsidR="005B5053" w:rsidRPr="001C4611" w:rsidRDefault="00AB66A8" w:rsidP="006216E4">
      <w:pPr>
        <w:spacing w:before="120"/>
        <w:jc w:val="both"/>
        <w:rPr>
          <w:sz w:val="24"/>
          <w:szCs w:val="24"/>
        </w:rPr>
      </w:pPr>
      <w:r w:rsidRPr="00AB66A8">
        <w:rPr>
          <w:sz w:val="24"/>
          <w:szCs w:val="24"/>
        </w:rPr>
        <w:t>O pořízení Změny č.1 územního plánu Lupenice rozhodlo zastupitelstvo obce na svém veřejném zasedání dne 29.11.2017, usnesením č.13. Rozsah změny územního plánu je dán Pokyny pro zpracování návrhu změny územního plánu, které byly součástí Zprávy o uplatňování Územního plánu Lupenice, schválené zastupitelstvem obce dne 29.11.2017. Zastupitelstvo obce schválilo pořízení změny územního plánu s prvky regulačního plánu</w:t>
      </w:r>
      <w:r>
        <w:rPr>
          <w:sz w:val="24"/>
          <w:szCs w:val="24"/>
        </w:rPr>
        <w:t xml:space="preserve"> a</w:t>
      </w:r>
      <w:r w:rsidR="00C55082" w:rsidRPr="001C4611">
        <w:rPr>
          <w:sz w:val="24"/>
          <w:szCs w:val="24"/>
        </w:rPr>
        <w:t xml:space="preserve"> o pořízení zkráceným postupem dle §55a a §55b stavebního zákona. Pořizovatelem změny územního plánu </w:t>
      </w:r>
      <w:r w:rsidR="005B5053" w:rsidRPr="001C4611">
        <w:rPr>
          <w:sz w:val="24"/>
          <w:szCs w:val="24"/>
        </w:rPr>
        <w:t>byl příslušný úřad územního plánování (</w:t>
      </w:r>
      <w:proofErr w:type="spellStart"/>
      <w:r w:rsidR="005B5053" w:rsidRPr="001C4611">
        <w:rPr>
          <w:sz w:val="24"/>
          <w:szCs w:val="24"/>
        </w:rPr>
        <w:t>tj.</w:t>
      </w:r>
      <w:r w:rsidR="00C55082" w:rsidRPr="001C4611">
        <w:rPr>
          <w:sz w:val="24"/>
          <w:szCs w:val="24"/>
        </w:rPr>
        <w:t>Městský</w:t>
      </w:r>
      <w:proofErr w:type="spellEnd"/>
      <w:r w:rsidR="00C55082" w:rsidRPr="001C4611">
        <w:rPr>
          <w:sz w:val="24"/>
          <w:szCs w:val="24"/>
        </w:rPr>
        <w:t xml:space="preserve"> úřad Rychnov nad Kněžnou, odbor výstavby a životního prostředí, oddělení silniční úřad a úřad územního plánování</w:t>
      </w:r>
      <w:r w:rsidR="005B5053" w:rsidRPr="001C4611">
        <w:rPr>
          <w:sz w:val="24"/>
          <w:szCs w:val="24"/>
        </w:rPr>
        <w:t>).</w:t>
      </w:r>
    </w:p>
    <w:p w14:paraId="65947B64" w14:textId="565CA453" w:rsidR="00396101" w:rsidRDefault="001C4611" w:rsidP="006216E4">
      <w:pPr>
        <w:spacing w:before="120"/>
        <w:jc w:val="both"/>
        <w:rPr>
          <w:sz w:val="24"/>
          <w:szCs w:val="24"/>
        </w:rPr>
      </w:pPr>
      <w:r w:rsidRPr="001C4611">
        <w:rPr>
          <w:sz w:val="24"/>
          <w:szCs w:val="24"/>
        </w:rPr>
        <w:t xml:space="preserve">Předmětem změny </w:t>
      </w:r>
      <w:r>
        <w:rPr>
          <w:sz w:val="24"/>
          <w:szCs w:val="24"/>
        </w:rPr>
        <w:t>bylo</w:t>
      </w:r>
      <w:r w:rsidRPr="001C4611">
        <w:rPr>
          <w:sz w:val="24"/>
          <w:szCs w:val="24"/>
        </w:rPr>
        <w:t xml:space="preserve"> prověření </w:t>
      </w:r>
      <w:r>
        <w:rPr>
          <w:sz w:val="24"/>
          <w:szCs w:val="24"/>
        </w:rPr>
        <w:t>konkrétní</w:t>
      </w:r>
      <w:r w:rsidR="00AB66A8">
        <w:rPr>
          <w:sz w:val="24"/>
          <w:szCs w:val="24"/>
        </w:rPr>
        <w:t>ch</w:t>
      </w:r>
      <w:r>
        <w:rPr>
          <w:sz w:val="24"/>
          <w:szCs w:val="24"/>
        </w:rPr>
        <w:t xml:space="preserve"> požadavk</w:t>
      </w:r>
      <w:r w:rsidR="00AB66A8">
        <w:rPr>
          <w:sz w:val="24"/>
          <w:szCs w:val="24"/>
        </w:rPr>
        <w:t>ů na změnu územního plánu, zohlednění nových skutečností v území (pozemkových úprav apod.) a v</w:t>
      </w:r>
      <w:r w:rsidR="00AB66A8" w:rsidRPr="00AB66A8">
        <w:rPr>
          <w:sz w:val="24"/>
          <w:szCs w:val="24"/>
        </w:rPr>
        <w:t xml:space="preserve"> souladu s požadavky stavebního zákona </w:t>
      </w:r>
      <w:r w:rsidR="00907404">
        <w:rPr>
          <w:sz w:val="24"/>
          <w:szCs w:val="24"/>
        </w:rPr>
        <w:t>byl</w:t>
      </w:r>
      <w:r w:rsidR="00AB66A8" w:rsidRPr="00AB66A8">
        <w:rPr>
          <w:sz w:val="24"/>
          <w:szCs w:val="24"/>
        </w:rPr>
        <w:t xml:space="preserve"> ÚP Lupenice </w:t>
      </w:r>
      <w:r w:rsidR="00907404">
        <w:rPr>
          <w:sz w:val="24"/>
          <w:szCs w:val="24"/>
        </w:rPr>
        <w:t>uveden</w:t>
      </w:r>
      <w:r w:rsidR="00AB66A8" w:rsidRPr="00AB66A8">
        <w:rPr>
          <w:sz w:val="24"/>
          <w:szCs w:val="24"/>
        </w:rPr>
        <w:t xml:space="preserve"> do souladu s nadřazenou ÚPD kraje</w:t>
      </w:r>
      <w:r w:rsidR="00396101">
        <w:rPr>
          <w:sz w:val="24"/>
          <w:szCs w:val="24"/>
        </w:rPr>
        <w:t xml:space="preserve"> (</w:t>
      </w:r>
      <w:proofErr w:type="spellStart"/>
      <w:r w:rsidR="00396101">
        <w:rPr>
          <w:sz w:val="24"/>
          <w:szCs w:val="24"/>
        </w:rPr>
        <w:t>tj.aktuálními</w:t>
      </w:r>
      <w:proofErr w:type="spellEnd"/>
      <w:r w:rsidR="00396101">
        <w:rPr>
          <w:sz w:val="24"/>
          <w:szCs w:val="24"/>
        </w:rPr>
        <w:t xml:space="preserve"> Zásadami územního rozvoje Královéhradeckého kraje)</w:t>
      </w:r>
      <w:r w:rsidR="00907404">
        <w:rPr>
          <w:sz w:val="24"/>
          <w:szCs w:val="24"/>
        </w:rPr>
        <w:t>.</w:t>
      </w:r>
      <w:r w:rsidR="00AB66A8" w:rsidRPr="00AB66A8">
        <w:rPr>
          <w:sz w:val="24"/>
          <w:szCs w:val="24"/>
        </w:rPr>
        <w:t xml:space="preserve"> </w:t>
      </w:r>
      <w:r w:rsidR="00907404">
        <w:rPr>
          <w:sz w:val="24"/>
          <w:szCs w:val="24"/>
        </w:rPr>
        <w:t>T</w:t>
      </w:r>
      <w:r w:rsidR="00AB66A8" w:rsidRPr="00AB66A8">
        <w:rPr>
          <w:sz w:val="24"/>
          <w:szCs w:val="24"/>
        </w:rPr>
        <w:t xml:space="preserve">extové i grafické údaje </w:t>
      </w:r>
      <w:r w:rsidR="00907404">
        <w:rPr>
          <w:sz w:val="24"/>
          <w:szCs w:val="24"/>
        </w:rPr>
        <w:t>byly</w:t>
      </w:r>
      <w:r w:rsidR="00AB66A8" w:rsidRPr="00AB66A8">
        <w:rPr>
          <w:sz w:val="24"/>
          <w:szCs w:val="24"/>
        </w:rPr>
        <w:t xml:space="preserve"> aktualizovány z důvodu změny mapy KN</w:t>
      </w:r>
      <w:r w:rsidR="00396101">
        <w:rPr>
          <w:sz w:val="24"/>
          <w:szCs w:val="24"/>
        </w:rPr>
        <w:t>,</w:t>
      </w:r>
      <w:r w:rsidR="00AB66A8" w:rsidRPr="00AB66A8">
        <w:rPr>
          <w:sz w:val="24"/>
          <w:szCs w:val="24"/>
        </w:rPr>
        <w:t xml:space="preserve"> </w:t>
      </w:r>
      <w:r w:rsidR="00396101">
        <w:rPr>
          <w:sz w:val="24"/>
          <w:szCs w:val="24"/>
        </w:rPr>
        <w:t>j</w:t>
      </w:r>
      <w:r w:rsidR="00AB66A8" w:rsidRPr="00AB66A8">
        <w:rPr>
          <w:sz w:val="24"/>
          <w:szCs w:val="24"/>
        </w:rPr>
        <w:t xml:space="preserve">e aktualizována </w:t>
      </w:r>
      <w:r w:rsidR="00907404">
        <w:rPr>
          <w:sz w:val="24"/>
          <w:szCs w:val="24"/>
        </w:rPr>
        <w:t xml:space="preserve">i </w:t>
      </w:r>
      <w:r w:rsidR="00AB66A8" w:rsidRPr="00AB66A8">
        <w:rPr>
          <w:sz w:val="24"/>
          <w:szCs w:val="24"/>
        </w:rPr>
        <w:t>hranice zastavěného území.</w:t>
      </w:r>
      <w:r>
        <w:rPr>
          <w:sz w:val="24"/>
          <w:szCs w:val="24"/>
        </w:rPr>
        <w:t xml:space="preserve"> </w:t>
      </w:r>
      <w:r w:rsidR="00396101">
        <w:rPr>
          <w:sz w:val="24"/>
          <w:szCs w:val="24"/>
        </w:rPr>
        <w:t>Z</w:t>
      </w:r>
      <w:r w:rsidR="00396101" w:rsidRPr="00396101">
        <w:rPr>
          <w:sz w:val="24"/>
          <w:szCs w:val="24"/>
        </w:rPr>
        <w:t xml:space="preserve"> důvodu schválení </w:t>
      </w:r>
      <w:r w:rsidR="00907404">
        <w:rPr>
          <w:sz w:val="24"/>
          <w:szCs w:val="24"/>
        </w:rPr>
        <w:t xml:space="preserve">komplexních pozemkových úprav </w:t>
      </w:r>
      <w:r w:rsidR="00396101" w:rsidRPr="00396101">
        <w:rPr>
          <w:sz w:val="24"/>
          <w:szCs w:val="24"/>
        </w:rPr>
        <w:t>na území obce Lupenice</w:t>
      </w:r>
      <w:r w:rsidR="00907404">
        <w:rPr>
          <w:sz w:val="24"/>
          <w:szCs w:val="24"/>
        </w:rPr>
        <w:t>,</w:t>
      </w:r>
      <w:r w:rsidR="00396101" w:rsidRPr="00396101">
        <w:rPr>
          <w:sz w:val="24"/>
          <w:szCs w:val="24"/>
        </w:rPr>
        <w:t xml:space="preserve"> včetně úpravy hranic </w:t>
      </w:r>
      <w:r w:rsidR="00907404">
        <w:rPr>
          <w:sz w:val="24"/>
          <w:szCs w:val="24"/>
        </w:rPr>
        <w:t>katastrálního území,</w:t>
      </w:r>
      <w:r w:rsidR="00396101" w:rsidRPr="00396101">
        <w:rPr>
          <w:sz w:val="24"/>
          <w:szCs w:val="24"/>
        </w:rPr>
        <w:t xml:space="preserve"> bylo nutné v rámci řešení Změny č. 1 prověřit návaznost ÚPD sousedních obcí</w:t>
      </w:r>
      <w:r w:rsidR="00396101">
        <w:rPr>
          <w:sz w:val="24"/>
          <w:szCs w:val="24"/>
        </w:rPr>
        <w:t xml:space="preserve"> (vymezení prvků územního systému ekologické stability, koordinace vymezení přeložky silnice I/14, vymezení cyklostezky, hranice </w:t>
      </w:r>
      <w:r w:rsidR="00907404">
        <w:rPr>
          <w:sz w:val="24"/>
          <w:szCs w:val="24"/>
        </w:rPr>
        <w:t>obcí</w:t>
      </w:r>
      <w:r w:rsidR="00396101">
        <w:rPr>
          <w:sz w:val="24"/>
          <w:szCs w:val="24"/>
        </w:rPr>
        <w:t xml:space="preserve">). </w:t>
      </w:r>
      <w:r w:rsidR="00396101" w:rsidRPr="00396101">
        <w:rPr>
          <w:sz w:val="24"/>
          <w:szCs w:val="24"/>
        </w:rPr>
        <w:t>Změnou č. 1 jsou vytvářeny podmínky pro přiměřený rozvoj venkovského sídla (</w:t>
      </w:r>
      <w:r w:rsidR="00907404">
        <w:rPr>
          <w:sz w:val="24"/>
          <w:szCs w:val="24"/>
        </w:rPr>
        <w:t xml:space="preserve">proběhla </w:t>
      </w:r>
      <w:r w:rsidR="00396101" w:rsidRPr="00396101">
        <w:rPr>
          <w:sz w:val="24"/>
          <w:szCs w:val="24"/>
        </w:rPr>
        <w:t>revize a doplnění funkčních ploch - ploch přestavby i zastavitelných, revize a doplnění podmínek prostorového uspořádání a ochrany krajinného rázu včetně prvků regulačního plánu</w:t>
      </w:r>
      <w:r w:rsidR="00396101">
        <w:rPr>
          <w:sz w:val="24"/>
          <w:szCs w:val="24"/>
        </w:rPr>
        <w:t>).</w:t>
      </w:r>
    </w:p>
    <w:p w14:paraId="3ACCF5B2" w14:textId="3DF87FD1" w:rsidR="00396101" w:rsidRDefault="00396101" w:rsidP="006216E4">
      <w:pPr>
        <w:spacing w:before="120"/>
        <w:jc w:val="both"/>
        <w:rPr>
          <w:sz w:val="24"/>
          <w:szCs w:val="24"/>
        </w:rPr>
      </w:pPr>
      <w:r w:rsidRPr="00396101">
        <w:rPr>
          <w:sz w:val="24"/>
          <w:szCs w:val="24"/>
        </w:rPr>
        <w:t>Změna č. 1 je řešena s ohledem na zachování přírodních, kulturních, civilizačních hodnot území včetně urbanistických a architektonických, z důvodu ochrany hodnot byly do ÚP doplněny některé podmínky prostorového uspořádání a ochrany krajinného rázu</w:t>
      </w:r>
      <w:r>
        <w:rPr>
          <w:sz w:val="24"/>
          <w:szCs w:val="24"/>
        </w:rPr>
        <w:t>.</w:t>
      </w:r>
      <w:r w:rsidRPr="00396101">
        <w:t xml:space="preserve"> </w:t>
      </w:r>
      <w:r w:rsidRPr="00396101">
        <w:rPr>
          <w:sz w:val="24"/>
          <w:szCs w:val="24"/>
        </w:rPr>
        <w:t xml:space="preserve">Z důvodu zjištění optimálních podmínek pro vznik kvalitních obytných celků </w:t>
      </w:r>
      <w:r>
        <w:rPr>
          <w:sz w:val="24"/>
          <w:szCs w:val="24"/>
        </w:rPr>
        <w:t>byly</w:t>
      </w:r>
      <w:r w:rsidRPr="00396101">
        <w:rPr>
          <w:sz w:val="24"/>
          <w:szCs w:val="24"/>
        </w:rPr>
        <w:t xml:space="preserve"> pro jednotlivé plochy </w:t>
      </w:r>
      <w:r>
        <w:rPr>
          <w:sz w:val="24"/>
          <w:szCs w:val="24"/>
        </w:rPr>
        <w:t xml:space="preserve">doplněny </w:t>
      </w:r>
      <w:r w:rsidRPr="00396101">
        <w:rPr>
          <w:sz w:val="24"/>
          <w:szCs w:val="24"/>
        </w:rPr>
        <w:t>podmínky využití, přičemž pro nejrozsáhlejší zastavitelnou plochu Z12 vymezenou platným ÚP byly stanoveny prvky regulačního plánu. Pro zajištění odpovídající dopravní obsluhy plochy Z12 pak byly Změnou č. 1 vymezeny plochy Z12a a Z12b ve funkci DS</w:t>
      </w:r>
      <w:r>
        <w:rPr>
          <w:sz w:val="24"/>
          <w:szCs w:val="24"/>
        </w:rPr>
        <w:t>.</w:t>
      </w:r>
      <w:r w:rsidR="006216E4">
        <w:rPr>
          <w:sz w:val="24"/>
          <w:szCs w:val="24"/>
        </w:rPr>
        <w:t xml:space="preserve"> </w:t>
      </w:r>
    </w:p>
    <w:p w14:paraId="32B0F731" w14:textId="25A1C9A2" w:rsidR="006216E4" w:rsidRDefault="006216E4" w:rsidP="006216E4">
      <w:pPr>
        <w:spacing w:before="120"/>
        <w:jc w:val="both"/>
        <w:rPr>
          <w:sz w:val="24"/>
          <w:szCs w:val="24"/>
        </w:rPr>
      </w:pPr>
      <w:r>
        <w:rPr>
          <w:sz w:val="24"/>
          <w:szCs w:val="24"/>
        </w:rPr>
        <w:t xml:space="preserve">Změnou č.1 ÚP Lupenice bylo </w:t>
      </w:r>
      <w:r w:rsidR="00907404">
        <w:rPr>
          <w:sz w:val="24"/>
          <w:szCs w:val="24"/>
        </w:rPr>
        <w:t xml:space="preserve">zohledněno </w:t>
      </w:r>
      <w:r>
        <w:rPr>
          <w:sz w:val="24"/>
          <w:szCs w:val="24"/>
        </w:rPr>
        <w:t xml:space="preserve">vymezení záplavového území Štědrého potoka a jeho dopady do území, protipovodňová opatření, plochy pro zadržování vody v krajině a </w:t>
      </w:r>
      <w:r w:rsidR="00907404">
        <w:rPr>
          <w:sz w:val="24"/>
          <w:szCs w:val="24"/>
        </w:rPr>
        <w:t xml:space="preserve">byla vymezena </w:t>
      </w:r>
      <w:r>
        <w:rPr>
          <w:sz w:val="24"/>
          <w:szCs w:val="24"/>
        </w:rPr>
        <w:t>plocha pro realizaci vodního zdroje. Bylo prověřeno a upraveno vymezení ploch veřejné zeleně, veřejných prostranství a občanského vybavení.</w:t>
      </w:r>
    </w:p>
    <w:p w14:paraId="050313F8" w14:textId="31106757" w:rsidR="00161FA4" w:rsidRPr="00471F05" w:rsidRDefault="00471F05" w:rsidP="006216E4">
      <w:pPr>
        <w:spacing w:before="120"/>
        <w:jc w:val="both"/>
        <w:rPr>
          <w:sz w:val="24"/>
          <w:szCs w:val="24"/>
        </w:rPr>
      </w:pPr>
      <w:r w:rsidRPr="00161FA4">
        <w:rPr>
          <w:sz w:val="24"/>
          <w:szCs w:val="24"/>
        </w:rPr>
        <w:t>Změna č.</w:t>
      </w:r>
      <w:r>
        <w:rPr>
          <w:sz w:val="24"/>
          <w:szCs w:val="24"/>
        </w:rPr>
        <w:t>1</w:t>
      </w:r>
      <w:r w:rsidRPr="00161FA4">
        <w:rPr>
          <w:sz w:val="24"/>
          <w:szCs w:val="24"/>
        </w:rPr>
        <w:t xml:space="preserve"> ÚP </w:t>
      </w:r>
      <w:r w:rsidR="00AB66A8">
        <w:rPr>
          <w:sz w:val="24"/>
          <w:szCs w:val="24"/>
        </w:rPr>
        <w:t>Lupenice</w:t>
      </w:r>
      <w:r w:rsidRPr="00161FA4">
        <w:rPr>
          <w:sz w:val="24"/>
          <w:szCs w:val="24"/>
        </w:rPr>
        <w:t xml:space="preserve"> v souvislostech a podrobnostech území </w:t>
      </w:r>
      <w:r w:rsidR="00C42557">
        <w:rPr>
          <w:sz w:val="24"/>
          <w:szCs w:val="24"/>
        </w:rPr>
        <w:t>obce</w:t>
      </w:r>
      <w:r w:rsidRPr="00161FA4">
        <w:rPr>
          <w:sz w:val="24"/>
          <w:szCs w:val="24"/>
        </w:rPr>
        <w:t xml:space="preserve"> zpřesňuje a rozvíjí cíle a úkoly územního plánování v souladu se zásadami územního rozvoje kraje a s politikou územního rozvoje.</w:t>
      </w:r>
      <w:r>
        <w:rPr>
          <w:sz w:val="24"/>
          <w:szCs w:val="24"/>
        </w:rPr>
        <w:t xml:space="preserve"> </w:t>
      </w:r>
      <w:r w:rsidR="00161FA4" w:rsidRPr="00161FA4">
        <w:rPr>
          <w:sz w:val="24"/>
          <w:szCs w:val="24"/>
        </w:rPr>
        <w:t>Podmínky pro využití ploch jsou stanoveny tak, aby nedošlo k ohrožení zájmů ochrany přírody, krajiny a krajinného rázu a ekologické stability území.</w:t>
      </w:r>
    </w:p>
    <w:p w14:paraId="200579B5" w14:textId="3727E31D" w:rsidR="00B616F9" w:rsidRPr="008E4891" w:rsidRDefault="00F84DE6" w:rsidP="006216E4">
      <w:pPr>
        <w:adjustRightInd w:val="0"/>
        <w:spacing w:before="120"/>
        <w:jc w:val="both"/>
        <w:rPr>
          <w:sz w:val="24"/>
          <w:szCs w:val="24"/>
        </w:rPr>
      </w:pPr>
      <w:r w:rsidRPr="00C55082">
        <w:rPr>
          <w:iCs/>
          <w:sz w:val="24"/>
          <w:szCs w:val="24"/>
        </w:rPr>
        <w:t>Změna č.</w:t>
      </w:r>
      <w:r w:rsidR="00C55082" w:rsidRPr="00C55082">
        <w:rPr>
          <w:iCs/>
          <w:sz w:val="24"/>
          <w:szCs w:val="24"/>
        </w:rPr>
        <w:t>1</w:t>
      </w:r>
      <w:r w:rsidR="0015337C" w:rsidRPr="00C55082">
        <w:rPr>
          <w:iCs/>
          <w:sz w:val="24"/>
          <w:szCs w:val="24"/>
        </w:rPr>
        <w:t xml:space="preserve"> </w:t>
      </w:r>
      <w:r w:rsidRPr="00C55082">
        <w:rPr>
          <w:iCs/>
          <w:sz w:val="24"/>
          <w:szCs w:val="24"/>
        </w:rPr>
        <w:t xml:space="preserve">územního plánu </w:t>
      </w:r>
      <w:r w:rsidR="00AB66A8">
        <w:rPr>
          <w:sz w:val="24"/>
          <w:szCs w:val="24"/>
        </w:rPr>
        <w:t>Lupenice</w:t>
      </w:r>
      <w:r w:rsidR="00C55082" w:rsidRPr="00C55082">
        <w:rPr>
          <w:sz w:val="24"/>
          <w:szCs w:val="24"/>
        </w:rPr>
        <w:t xml:space="preserve"> </w:t>
      </w:r>
      <w:r w:rsidR="00B616F9" w:rsidRPr="00C55082">
        <w:rPr>
          <w:sz w:val="24"/>
          <w:szCs w:val="24"/>
        </w:rPr>
        <w:t>v soula</w:t>
      </w:r>
      <w:r w:rsidR="008E4891" w:rsidRPr="00C55082">
        <w:rPr>
          <w:sz w:val="24"/>
          <w:szCs w:val="24"/>
        </w:rPr>
        <w:t>du s právními předpisy obsahuje</w:t>
      </w:r>
      <w:r w:rsidR="002E61C7" w:rsidRPr="00C55082">
        <w:rPr>
          <w:sz w:val="24"/>
          <w:szCs w:val="24"/>
        </w:rPr>
        <w:t xml:space="preserve"> grafickou a</w:t>
      </w:r>
      <w:r w:rsidR="008E4891" w:rsidRPr="00C55082">
        <w:rPr>
          <w:sz w:val="24"/>
          <w:szCs w:val="24"/>
        </w:rPr>
        <w:t xml:space="preserve"> textovou část</w:t>
      </w:r>
      <w:r w:rsidR="002E61C7" w:rsidRPr="00C55082">
        <w:rPr>
          <w:sz w:val="24"/>
          <w:szCs w:val="24"/>
        </w:rPr>
        <w:t>,</w:t>
      </w:r>
      <w:r w:rsidR="008E4891" w:rsidRPr="00C55082">
        <w:rPr>
          <w:sz w:val="24"/>
          <w:szCs w:val="24"/>
        </w:rPr>
        <w:t xml:space="preserve"> včetně odůvodnění</w:t>
      </w:r>
      <w:r w:rsidR="008D5873">
        <w:rPr>
          <w:sz w:val="24"/>
          <w:szCs w:val="24"/>
        </w:rPr>
        <w:t xml:space="preserve"> (grafická část obsahuje výkres základního členění území, hlavní </w:t>
      </w:r>
      <w:proofErr w:type="gramStart"/>
      <w:r w:rsidR="008D5873">
        <w:rPr>
          <w:sz w:val="24"/>
          <w:szCs w:val="24"/>
        </w:rPr>
        <w:t>výkres -zobrazení</w:t>
      </w:r>
      <w:proofErr w:type="gramEnd"/>
      <w:r w:rsidR="008D5873">
        <w:rPr>
          <w:sz w:val="24"/>
          <w:szCs w:val="24"/>
        </w:rPr>
        <w:t xml:space="preserve"> změn, výkres veřejně prospěšných staveb, výkres veřejné infrastruktury -vodovod, koordinační výkres a výkres záborů půdního fondu).</w:t>
      </w:r>
    </w:p>
    <w:p w14:paraId="5CAA959D" w14:textId="66DBDF7C" w:rsidR="002E3F08" w:rsidRPr="008D5873" w:rsidRDefault="00B616F9" w:rsidP="00D452CA">
      <w:pPr>
        <w:adjustRightInd w:val="0"/>
        <w:spacing w:before="120"/>
        <w:jc w:val="both"/>
        <w:rPr>
          <w:sz w:val="24"/>
          <w:szCs w:val="24"/>
          <w:u w:val="single"/>
        </w:rPr>
      </w:pPr>
      <w:r w:rsidRPr="008E4891">
        <w:rPr>
          <w:sz w:val="24"/>
          <w:szCs w:val="24"/>
        </w:rPr>
        <w:t xml:space="preserve">Do úplného znění Opatření obecné povahy č. </w:t>
      </w:r>
      <w:r w:rsidR="00595440">
        <w:rPr>
          <w:sz w:val="24"/>
          <w:szCs w:val="24"/>
        </w:rPr>
        <w:t>1/2024</w:t>
      </w:r>
      <w:r w:rsidRPr="008E4891">
        <w:rPr>
          <w:sz w:val="24"/>
          <w:szCs w:val="24"/>
        </w:rPr>
        <w:t xml:space="preserve"> je možno nahlédnout na </w:t>
      </w:r>
      <w:r w:rsidR="00C21851" w:rsidRPr="008E4891">
        <w:rPr>
          <w:sz w:val="24"/>
          <w:szCs w:val="24"/>
        </w:rPr>
        <w:t>Obecním</w:t>
      </w:r>
      <w:r w:rsidR="002D5802" w:rsidRPr="008E4891">
        <w:rPr>
          <w:sz w:val="24"/>
          <w:szCs w:val="24"/>
        </w:rPr>
        <w:t xml:space="preserve"> </w:t>
      </w:r>
      <w:proofErr w:type="gramStart"/>
      <w:r w:rsidR="002D5802" w:rsidRPr="008E4891">
        <w:rPr>
          <w:sz w:val="24"/>
          <w:szCs w:val="24"/>
        </w:rPr>
        <w:t xml:space="preserve">úřadu </w:t>
      </w:r>
      <w:r w:rsidR="00081147" w:rsidRPr="00081147">
        <w:t xml:space="preserve"> </w:t>
      </w:r>
      <w:r w:rsidR="00AB66A8">
        <w:rPr>
          <w:sz w:val="24"/>
          <w:szCs w:val="24"/>
        </w:rPr>
        <w:t>Lupenice</w:t>
      </w:r>
      <w:proofErr w:type="gramEnd"/>
      <w:r w:rsidR="00C21851" w:rsidRPr="008E4891">
        <w:rPr>
          <w:sz w:val="24"/>
          <w:szCs w:val="24"/>
        </w:rPr>
        <w:t xml:space="preserve">, </w:t>
      </w:r>
      <w:r w:rsidR="002E61C7" w:rsidRPr="002E61C7">
        <w:rPr>
          <w:sz w:val="24"/>
          <w:szCs w:val="24"/>
        </w:rPr>
        <w:t xml:space="preserve">č.p. </w:t>
      </w:r>
      <w:r w:rsidR="00AB66A8">
        <w:rPr>
          <w:sz w:val="24"/>
          <w:szCs w:val="24"/>
        </w:rPr>
        <w:t>6</w:t>
      </w:r>
      <w:r w:rsidR="00C55082">
        <w:rPr>
          <w:sz w:val="24"/>
          <w:szCs w:val="24"/>
        </w:rPr>
        <w:t>2</w:t>
      </w:r>
      <w:r w:rsidR="00053349">
        <w:rPr>
          <w:sz w:val="24"/>
          <w:szCs w:val="24"/>
        </w:rPr>
        <w:t xml:space="preserve">, </w:t>
      </w:r>
      <w:r w:rsidR="00C55082">
        <w:rPr>
          <w:sz w:val="24"/>
          <w:szCs w:val="24"/>
        </w:rPr>
        <w:t xml:space="preserve">517 </w:t>
      </w:r>
      <w:r w:rsidR="00AB66A8">
        <w:rPr>
          <w:sz w:val="24"/>
          <w:szCs w:val="24"/>
        </w:rPr>
        <w:t>41 Kostelec nad Orlicí</w:t>
      </w:r>
      <w:r w:rsidR="002E61C7">
        <w:rPr>
          <w:sz w:val="24"/>
          <w:szCs w:val="24"/>
        </w:rPr>
        <w:t xml:space="preserve"> </w:t>
      </w:r>
      <w:r w:rsidRPr="008E4891">
        <w:rPr>
          <w:sz w:val="24"/>
          <w:szCs w:val="24"/>
        </w:rPr>
        <w:t>a dále je zveřejněno způsobem umožň</w:t>
      </w:r>
      <w:r w:rsidR="0088456A" w:rsidRPr="008E4891">
        <w:rPr>
          <w:sz w:val="24"/>
          <w:szCs w:val="24"/>
        </w:rPr>
        <w:t xml:space="preserve">ující dálkový přístup </w:t>
      </w:r>
      <w:r w:rsidR="007E4725" w:rsidRPr="008E4891">
        <w:rPr>
          <w:sz w:val="24"/>
          <w:szCs w:val="24"/>
        </w:rPr>
        <w:t xml:space="preserve">na oficiálním webovém portálu obce </w:t>
      </w:r>
      <w:r w:rsidR="00AB66A8">
        <w:rPr>
          <w:sz w:val="24"/>
          <w:szCs w:val="24"/>
        </w:rPr>
        <w:t>Lupenice</w:t>
      </w:r>
      <w:r w:rsidR="00081147" w:rsidRPr="00081147">
        <w:rPr>
          <w:sz w:val="24"/>
          <w:szCs w:val="24"/>
        </w:rPr>
        <w:t xml:space="preserve"> </w:t>
      </w:r>
      <w:r w:rsidR="007E4725" w:rsidRPr="008E4891">
        <w:rPr>
          <w:sz w:val="24"/>
          <w:szCs w:val="24"/>
        </w:rPr>
        <w:t>(</w:t>
      </w:r>
      <w:hyperlink r:id="rId7" w:history="1">
        <w:r w:rsidR="00C55082" w:rsidRPr="00587011">
          <w:rPr>
            <w:rStyle w:val="Hypertextovodkaz"/>
            <w:sz w:val="24"/>
            <w:szCs w:val="24"/>
          </w:rPr>
          <w:t>www.</w:t>
        </w:r>
      </w:hyperlink>
      <w:r w:rsidR="00C55082">
        <w:rPr>
          <w:rStyle w:val="Hypertextovodkaz"/>
          <w:sz w:val="24"/>
          <w:szCs w:val="24"/>
        </w:rPr>
        <w:t>obec</w:t>
      </w:r>
      <w:r w:rsidR="00AB66A8">
        <w:rPr>
          <w:rStyle w:val="Hypertextovodkaz"/>
          <w:sz w:val="24"/>
          <w:szCs w:val="24"/>
        </w:rPr>
        <w:t>lupenice</w:t>
      </w:r>
      <w:r w:rsidR="00C55082">
        <w:rPr>
          <w:rStyle w:val="Hypertextovodkaz"/>
          <w:sz w:val="24"/>
          <w:szCs w:val="24"/>
        </w:rPr>
        <w:t>.cz</w:t>
      </w:r>
      <w:r w:rsidR="00081147">
        <w:rPr>
          <w:sz w:val="24"/>
          <w:szCs w:val="24"/>
        </w:rPr>
        <w:t xml:space="preserve"> </w:t>
      </w:r>
      <w:r w:rsidR="007E4725" w:rsidRPr="008E4891">
        <w:rPr>
          <w:sz w:val="24"/>
          <w:szCs w:val="24"/>
        </w:rPr>
        <w:t>)</w:t>
      </w:r>
      <w:r w:rsidR="00053349">
        <w:rPr>
          <w:sz w:val="24"/>
          <w:szCs w:val="24"/>
        </w:rPr>
        <w:t xml:space="preserve"> </w:t>
      </w:r>
      <w:r w:rsidR="002D5802" w:rsidRPr="008E4891">
        <w:rPr>
          <w:sz w:val="24"/>
          <w:szCs w:val="24"/>
        </w:rPr>
        <w:t xml:space="preserve">a </w:t>
      </w:r>
      <w:r w:rsidR="007E4725" w:rsidRPr="008E4891">
        <w:rPr>
          <w:sz w:val="24"/>
          <w:szCs w:val="24"/>
        </w:rPr>
        <w:t xml:space="preserve">na internetových stránkách </w:t>
      </w:r>
      <w:r w:rsidRPr="008E4891">
        <w:rPr>
          <w:sz w:val="24"/>
          <w:szCs w:val="24"/>
        </w:rPr>
        <w:t xml:space="preserve">Městského úřadu Rychnov nad Kněžnou – </w:t>
      </w:r>
      <w:r w:rsidR="00053349">
        <w:rPr>
          <w:sz w:val="24"/>
          <w:szCs w:val="24"/>
        </w:rPr>
        <w:t>(</w:t>
      </w:r>
      <w:hyperlink r:id="rId8" w:history="1">
        <w:r w:rsidR="008D5873" w:rsidRPr="004E0023">
          <w:rPr>
            <w:rStyle w:val="Hypertextovodkaz"/>
            <w:sz w:val="24"/>
            <w:szCs w:val="24"/>
          </w:rPr>
          <w:t>www.rychnov-city.cz</w:t>
        </w:r>
      </w:hyperlink>
      <w:r w:rsidR="00053349" w:rsidRPr="00053349">
        <w:rPr>
          <w:rStyle w:val="Hypertextovodkaz"/>
          <w:color w:val="auto"/>
          <w:sz w:val="24"/>
          <w:szCs w:val="24"/>
          <w:u w:val="none"/>
        </w:rPr>
        <w:t>)</w:t>
      </w:r>
      <w:r w:rsidR="008D5873">
        <w:rPr>
          <w:rStyle w:val="Hypertextovodkaz"/>
          <w:color w:val="auto"/>
          <w:sz w:val="24"/>
          <w:szCs w:val="24"/>
        </w:rPr>
        <w:t xml:space="preserve"> </w:t>
      </w:r>
      <w:r w:rsidRPr="00CF476D">
        <w:t>(</w:t>
      </w:r>
      <w:r w:rsidR="00CA5D42" w:rsidRPr="00CF476D">
        <w:rPr>
          <w:i/>
        </w:rPr>
        <w:t xml:space="preserve">Pozn.: </w:t>
      </w:r>
      <w:r w:rsidR="00F21D56" w:rsidRPr="00CF476D">
        <w:rPr>
          <w:i/>
        </w:rPr>
        <w:t xml:space="preserve">Život ve městě - </w:t>
      </w:r>
      <w:r w:rsidR="00CA5D42" w:rsidRPr="00CF476D">
        <w:rPr>
          <w:i/>
        </w:rPr>
        <w:t>Rozvoj města</w:t>
      </w:r>
      <w:r w:rsidR="00C21851" w:rsidRPr="00CF476D">
        <w:rPr>
          <w:i/>
        </w:rPr>
        <w:t xml:space="preserve"> a území</w:t>
      </w:r>
      <w:r w:rsidR="002E5299" w:rsidRPr="00CF476D">
        <w:rPr>
          <w:i/>
        </w:rPr>
        <w:t xml:space="preserve"> </w:t>
      </w:r>
      <w:r w:rsidR="00AA5C8E" w:rsidRPr="00CF476D">
        <w:rPr>
          <w:i/>
        </w:rPr>
        <w:t>-</w:t>
      </w:r>
      <w:r w:rsidR="002E5299" w:rsidRPr="00CF476D">
        <w:rPr>
          <w:i/>
        </w:rPr>
        <w:t xml:space="preserve"> </w:t>
      </w:r>
      <w:r w:rsidR="00AA5C8E" w:rsidRPr="00CF476D">
        <w:rPr>
          <w:i/>
        </w:rPr>
        <w:t>Ú</w:t>
      </w:r>
      <w:r w:rsidR="00CA5D42" w:rsidRPr="00CF476D">
        <w:rPr>
          <w:i/>
        </w:rPr>
        <w:t>zemní plány obcí-</w:t>
      </w:r>
      <w:r w:rsidR="004B713C" w:rsidRPr="00CF476D">
        <w:t xml:space="preserve"> </w:t>
      </w:r>
      <w:r w:rsidR="00595440">
        <w:rPr>
          <w:i/>
        </w:rPr>
        <w:t>Lupenice</w:t>
      </w:r>
      <w:r w:rsidRPr="00CF476D">
        <w:rPr>
          <w:i/>
        </w:rPr>
        <w:t>)</w:t>
      </w:r>
      <w:r w:rsidR="00D93621" w:rsidRPr="00CF476D">
        <w:rPr>
          <w:i/>
        </w:rPr>
        <w:t>.</w:t>
      </w:r>
    </w:p>
    <w:p w14:paraId="2FA4819B" w14:textId="77777777" w:rsidR="008E4891" w:rsidRDefault="008E4891" w:rsidP="00DB685C">
      <w:pPr>
        <w:adjustRightInd w:val="0"/>
        <w:rPr>
          <w:b/>
          <w:bCs/>
          <w:sz w:val="28"/>
          <w:szCs w:val="28"/>
          <w:u w:val="single"/>
        </w:rPr>
      </w:pPr>
    </w:p>
    <w:p w14:paraId="550CE096" w14:textId="77777777" w:rsidR="00626D7F" w:rsidRPr="004B2D67" w:rsidRDefault="00053349" w:rsidP="00DB685C">
      <w:pPr>
        <w:adjustRightInd w:val="0"/>
        <w:rPr>
          <w:b/>
          <w:bCs/>
          <w:sz w:val="28"/>
          <w:szCs w:val="28"/>
          <w:u w:val="single"/>
        </w:rPr>
      </w:pPr>
      <w:r>
        <w:rPr>
          <w:b/>
          <w:bCs/>
          <w:sz w:val="28"/>
          <w:szCs w:val="28"/>
          <w:u w:val="single"/>
        </w:rPr>
        <w:t xml:space="preserve">Uložení </w:t>
      </w:r>
      <w:r w:rsidR="00626D7F" w:rsidRPr="004B2D67">
        <w:rPr>
          <w:b/>
          <w:bCs/>
          <w:sz w:val="28"/>
          <w:szCs w:val="28"/>
          <w:u w:val="single"/>
        </w:rPr>
        <w:t>dokumentace</w:t>
      </w:r>
    </w:p>
    <w:p w14:paraId="6A10CD0E" w14:textId="6788AC9B" w:rsidR="00D6051D" w:rsidRPr="008E4891" w:rsidRDefault="003C0230" w:rsidP="00D6051D">
      <w:pPr>
        <w:adjustRightInd w:val="0"/>
        <w:spacing w:before="120"/>
        <w:jc w:val="both"/>
        <w:rPr>
          <w:sz w:val="24"/>
          <w:szCs w:val="24"/>
        </w:rPr>
      </w:pPr>
      <w:r>
        <w:rPr>
          <w:sz w:val="24"/>
          <w:szCs w:val="24"/>
        </w:rPr>
        <w:t>Změna č.</w:t>
      </w:r>
      <w:r w:rsidR="00053349">
        <w:rPr>
          <w:sz w:val="24"/>
          <w:szCs w:val="24"/>
        </w:rPr>
        <w:t xml:space="preserve"> </w:t>
      </w:r>
      <w:r w:rsidR="00C55082">
        <w:rPr>
          <w:sz w:val="24"/>
          <w:szCs w:val="24"/>
        </w:rPr>
        <w:t>1</w:t>
      </w:r>
      <w:r w:rsidR="00D6051D" w:rsidRPr="008E4891">
        <w:rPr>
          <w:sz w:val="24"/>
          <w:szCs w:val="24"/>
        </w:rPr>
        <w:t xml:space="preserve"> územního plánu </w:t>
      </w:r>
      <w:r w:rsidR="00595440">
        <w:rPr>
          <w:sz w:val="24"/>
          <w:szCs w:val="24"/>
        </w:rPr>
        <w:t>Lupenice</w:t>
      </w:r>
      <w:r w:rsidR="00D6051D" w:rsidRPr="008E4891">
        <w:rPr>
          <w:sz w:val="24"/>
          <w:szCs w:val="24"/>
        </w:rPr>
        <w:t xml:space="preserve">, opatřená záznamem o účinnosti se ukládá v souladu s ustanovením § 165 stavebního zákona u Obce </w:t>
      </w:r>
      <w:r w:rsidR="00595440">
        <w:rPr>
          <w:sz w:val="24"/>
          <w:szCs w:val="24"/>
        </w:rPr>
        <w:t>Lupenice</w:t>
      </w:r>
      <w:r w:rsidR="00081147" w:rsidRPr="00081147">
        <w:rPr>
          <w:sz w:val="24"/>
          <w:szCs w:val="24"/>
        </w:rPr>
        <w:t xml:space="preserve"> </w:t>
      </w:r>
      <w:r w:rsidR="00D6051D" w:rsidRPr="008E4891">
        <w:rPr>
          <w:sz w:val="24"/>
          <w:szCs w:val="24"/>
        </w:rPr>
        <w:t xml:space="preserve">(Obecní úřad), na </w:t>
      </w:r>
      <w:bookmarkStart w:id="1" w:name="_Hlk147304961"/>
      <w:r w:rsidR="00D6051D" w:rsidRPr="008E4891">
        <w:rPr>
          <w:sz w:val="24"/>
          <w:szCs w:val="24"/>
        </w:rPr>
        <w:t xml:space="preserve">Městském úřadu Rychnov nad Kněžnou, odbor výstavby a životního prostředí – oddělení silniční úřad a úřad územního plánování </w:t>
      </w:r>
      <w:bookmarkEnd w:id="1"/>
      <w:r w:rsidR="00D6051D" w:rsidRPr="008E4891">
        <w:rPr>
          <w:sz w:val="24"/>
          <w:szCs w:val="24"/>
        </w:rPr>
        <w:t xml:space="preserve">(pořizovatel), na </w:t>
      </w:r>
      <w:r w:rsidR="0015337C" w:rsidRPr="008E4891">
        <w:rPr>
          <w:sz w:val="24"/>
          <w:szCs w:val="24"/>
        </w:rPr>
        <w:t xml:space="preserve">Městském úřadu </w:t>
      </w:r>
      <w:r w:rsidR="00595440">
        <w:rPr>
          <w:sz w:val="24"/>
          <w:szCs w:val="24"/>
        </w:rPr>
        <w:t>Vamberk</w:t>
      </w:r>
      <w:r w:rsidR="0015337C" w:rsidRPr="008E4891">
        <w:rPr>
          <w:sz w:val="24"/>
          <w:szCs w:val="24"/>
        </w:rPr>
        <w:t xml:space="preserve">, odbor výstavby a životního prostředí </w:t>
      </w:r>
      <w:r w:rsidRPr="008E4891">
        <w:rPr>
          <w:sz w:val="24"/>
          <w:szCs w:val="24"/>
        </w:rPr>
        <w:t>(</w:t>
      </w:r>
      <w:r w:rsidR="00D6051D" w:rsidRPr="008E4891">
        <w:rPr>
          <w:sz w:val="24"/>
          <w:szCs w:val="24"/>
        </w:rPr>
        <w:t>stavební úřad</w:t>
      </w:r>
      <w:r>
        <w:rPr>
          <w:sz w:val="24"/>
          <w:szCs w:val="24"/>
        </w:rPr>
        <w:t>)</w:t>
      </w:r>
      <w:r w:rsidR="00D6051D" w:rsidRPr="008E4891">
        <w:rPr>
          <w:sz w:val="24"/>
          <w:szCs w:val="24"/>
        </w:rPr>
        <w:t>, a na Krajském úřadu Královéhradeckého kraje, odbor územního plánování a stavebního řádu.</w:t>
      </w:r>
    </w:p>
    <w:p w14:paraId="219787E0" w14:textId="77777777" w:rsidR="00940613" w:rsidRDefault="00940613" w:rsidP="007579B1">
      <w:pPr>
        <w:adjustRightInd w:val="0"/>
        <w:jc w:val="center"/>
        <w:outlineLvl w:val="0"/>
        <w:rPr>
          <w:b/>
          <w:bCs/>
          <w:sz w:val="28"/>
          <w:szCs w:val="28"/>
          <w:u w:val="single"/>
        </w:rPr>
      </w:pPr>
    </w:p>
    <w:p w14:paraId="4D446488" w14:textId="77777777" w:rsidR="00626D7F" w:rsidRPr="004B2D67" w:rsidRDefault="00940613" w:rsidP="00DB685C">
      <w:pPr>
        <w:adjustRightInd w:val="0"/>
        <w:outlineLvl w:val="0"/>
        <w:rPr>
          <w:b/>
          <w:bCs/>
          <w:sz w:val="28"/>
          <w:szCs w:val="28"/>
          <w:u w:val="single"/>
        </w:rPr>
      </w:pPr>
      <w:r>
        <w:rPr>
          <w:b/>
          <w:bCs/>
          <w:sz w:val="28"/>
          <w:szCs w:val="28"/>
          <w:u w:val="single"/>
        </w:rPr>
        <w:t>Poučení</w:t>
      </w:r>
    </w:p>
    <w:p w14:paraId="53D18C2C" w14:textId="77777777" w:rsidR="0088456A" w:rsidRPr="008E4891" w:rsidRDefault="0088456A" w:rsidP="000B42D9">
      <w:pPr>
        <w:adjustRightInd w:val="0"/>
        <w:spacing w:before="120"/>
        <w:jc w:val="both"/>
        <w:rPr>
          <w:color w:val="000000"/>
          <w:sz w:val="24"/>
          <w:szCs w:val="24"/>
        </w:rPr>
      </w:pPr>
      <w:r w:rsidRPr="008E4891">
        <w:rPr>
          <w:color w:val="000000"/>
          <w:sz w:val="24"/>
          <w:szCs w:val="24"/>
        </w:rPr>
        <w:t>Opatření obecné povahy nabývá účinnosti patnáctým dnem po dni vyvěšení veřejné vyhlášky. Proti opatření obecné povahy nelze podat opravný prostředek.</w:t>
      </w:r>
    </w:p>
    <w:p w14:paraId="28FB5ADD" w14:textId="77777777" w:rsidR="007A476B" w:rsidRPr="008E4891" w:rsidRDefault="007A476B" w:rsidP="004B2D67">
      <w:pPr>
        <w:adjustRightInd w:val="0"/>
        <w:jc w:val="both"/>
        <w:rPr>
          <w:sz w:val="24"/>
          <w:szCs w:val="24"/>
        </w:rPr>
      </w:pPr>
    </w:p>
    <w:p w14:paraId="2EE26785" w14:textId="310EE633" w:rsidR="00D6051D" w:rsidRDefault="00D6051D" w:rsidP="002450C9">
      <w:pPr>
        <w:adjustRightInd w:val="0"/>
        <w:jc w:val="both"/>
        <w:outlineLvl w:val="0"/>
        <w:rPr>
          <w:sz w:val="24"/>
          <w:szCs w:val="24"/>
        </w:rPr>
      </w:pPr>
      <w:r w:rsidRPr="008E4891">
        <w:rPr>
          <w:sz w:val="24"/>
          <w:szCs w:val="24"/>
        </w:rPr>
        <w:t>V</w:t>
      </w:r>
      <w:r w:rsidR="0015337C">
        <w:rPr>
          <w:sz w:val="24"/>
          <w:szCs w:val="24"/>
        </w:rPr>
        <w:t xml:space="preserve"> </w:t>
      </w:r>
      <w:r w:rsidR="00595440">
        <w:rPr>
          <w:sz w:val="24"/>
          <w:szCs w:val="24"/>
        </w:rPr>
        <w:t>Lupenici</w:t>
      </w:r>
      <w:r w:rsidRPr="008E4891">
        <w:rPr>
          <w:sz w:val="24"/>
          <w:szCs w:val="24"/>
        </w:rPr>
        <w:t xml:space="preserve"> dne</w:t>
      </w:r>
      <w:r w:rsidR="00053349">
        <w:rPr>
          <w:sz w:val="24"/>
          <w:szCs w:val="24"/>
        </w:rPr>
        <w:t xml:space="preserve"> </w:t>
      </w:r>
      <w:r w:rsidR="002450C9">
        <w:rPr>
          <w:sz w:val="24"/>
          <w:szCs w:val="24"/>
        </w:rPr>
        <w:t>30.9.2024</w:t>
      </w:r>
    </w:p>
    <w:p w14:paraId="5ADB1531" w14:textId="77777777" w:rsidR="002450C9" w:rsidRPr="008E4891" w:rsidRDefault="002450C9" w:rsidP="002450C9">
      <w:pPr>
        <w:adjustRightInd w:val="0"/>
        <w:jc w:val="both"/>
        <w:outlineLvl w:val="0"/>
        <w:rPr>
          <w:sz w:val="24"/>
          <w:szCs w:val="24"/>
        </w:rPr>
      </w:pPr>
    </w:p>
    <w:p w14:paraId="3EAA1C01" w14:textId="77777777" w:rsidR="00D6051D" w:rsidRPr="00A264C3" w:rsidRDefault="00D6051D" w:rsidP="00D6051D">
      <w:pPr>
        <w:adjustRightInd w:val="0"/>
        <w:jc w:val="both"/>
      </w:pPr>
    </w:p>
    <w:p w14:paraId="09156F12" w14:textId="77777777" w:rsidR="00D6051D" w:rsidRPr="00A264C3" w:rsidRDefault="00D6051D" w:rsidP="00D6051D">
      <w:pPr>
        <w:adjustRightInd w:val="0"/>
        <w:jc w:val="both"/>
      </w:pPr>
    </w:p>
    <w:p w14:paraId="683FEEF2" w14:textId="77777777" w:rsidR="00AA5C8E" w:rsidRPr="00AA5C8E" w:rsidRDefault="00AA5C8E" w:rsidP="00AA5C8E">
      <w:pPr>
        <w:autoSpaceDE/>
        <w:autoSpaceDN/>
        <w:adjustRightInd w:val="0"/>
        <w:jc w:val="both"/>
        <w:rPr>
          <w:sz w:val="24"/>
          <w:szCs w:val="24"/>
        </w:rPr>
      </w:pPr>
    </w:p>
    <w:p w14:paraId="77BE977F" w14:textId="0C8AED45" w:rsidR="00AA5C8E" w:rsidRPr="00AA5C8E" w:rsidRDefault="00C55082" w:rsidP="00AA5C8E">
      <w:pPr>
        <w:autoSpaceDE/>
        <w:autoSpaceDN/>
        <w:adjustRightInd w:val="0"/>
        <w:jc w:val="both"/>
        <w:rPr>
          <w:b/>
          <w:sz w:val="24"/>
          <w:szCs w:val="24"/>
        </w:rPr>
      </w:pPr>
      <w:r>
        <w:rPr>
          <w:b/>
          <w:sz w:val="24"/>
          <w:szCs w:val="24"/>
        </w:rPr>
        <w:t xml:space="preserve">Ing. </w:t>
      </w:r>
      <w:r w:rsidR="00595440">
        <w:rPr>
          <w:b/>
          <w:sz w:val="24"/>
          <w:szCs w:val="24"/>
        </w:rPr>
        <w:t>Ivo Muthsam</w:t>
      </w:r>
      <w:r w:rsidR="00595440">
        <w:rPr>
          <w:b/>
          <w:sz w:val="24"/>
          <w:szCs w:val="24"/>
        </w:rPr>
        <w:tab/>
      </w:r>
      <w:r w:rsidR="0015337C">
        <w:rPr>
          <w:b/>
          <w:sz w:val="24"/>
          <w:szCs w:val="24"/>
        </w:rPr>
        <w:tab/>
      </w:r>
      <w:r w:rsidR="00AA5C8E" w:rsidRPr="00AA5C8E">
        <w:rPr>
          <w:b/>
          <w:sz w:val="24"/>
          <w:szCs w:val="24"/>
        </w:rPr>
        <w:tab/>
      </w:r>
      <w:r w:rsidR="00AA5C8E" w:rsidRPr="00AA5C8E">
        <w:rPr>
          <w:b/>
          <w:sz w:val="24"/>
          <w:szCs w:val="24"/>
        </w:rPr>
        <w:tab/>
      </w:r>
      <w:r w:rsidR="00AA5C8E" w:rsidRPr="00AA5C8E">
        <w:rPr>
          <w:b/>
          <w:sz w:val="24"/>
          <w:szCs w:val="24"/>
        </w:rPr>
        <w:tab/>
      </w:r>
      <w:r w:rsidR="00AA5C8E" w:rsidRPr="00AA5C8E">
        <w:rPr>
          <w:b/>
          <w:sz w:val="24"/>
          <w:szCs w:val="24"/>
        </w:rPr>
        <w:tab/>
      </w:r>
      <w:r w:rsidR="00AA5C8E" w:rsidRPr="00AA5C8E">
        <w:rPr>
          <w:b/>
          <w:sz w:val="24"/>
          <w:szCs w:val="24"/>
        </w:rPr>
        <w:tab/>
      </w:r>
      <w:r w:rsidR="00595440">
        <w:rPr>
          <w:b/>
          <w:sz w:val="24"/>
          <w:szCs w:val="24"/>
        </w:rPr>
        <w:t>Klára Šklíbová</w:t>
      </w:r>
    </w:p>
    <w:p w14:paraId="65C6DE51" w14:textId="48BD1A7A" w:rsidR="00AA5C8E" w:rsidRPr="00AA5C8E" w:rsidRDefault="00AA5C8E" w:rsidP="00AA5C8E">
      <w:pPr>
        <w:autoSpaceDE/>
        <w:autoSpaceDN/>
        <w:adjustRightInd w:val="0"/>
        <w:jc w:val="both"/>
        <w:rPr>
          <w:sz w:val="24"/>
          <w:szCs w:val="24"/>
        </w:rPr>
      </w:pPr>
      <w:r w:rsidRPr="00AA5C8E">
        <w:rPr>
          <w:sz w:val="24"/>
          <w:szCs w:val="24"/>
        </w:rPr>
        <w:t>starosta obce</w:t>
      </w:r>
      <w:r w:rsidRPr="00AA5C8E">
        <w:rPr>
          <w:sz w:val="24"/>
          <w:szCs w:val="24"/>
        </w:rPr>
        <w:tab/>
      </w:r>
      <w:r w:rsidRPr="00AA5C8E">
        <w:rPr>
          <w:sz w:val="24"/>
          <w:szCs w:val="24"/>
        </w:rPr>
        <w:tab/>
      </w:r>
      <w:r w:rsidRPr="00AA5C8E">
        <w:rPr>
          <w:sz w:val="24"/>
          <w:szCs w:val="24"/>
        </w:rPr>
        <w:tab/>
      </w:r>
      <w:r w:rsidRPr="00AA5C8E">
        <w:rPr>
          <w:sz w:val="24"/>
          <w:szCs w:val="24"/>
        </w:rPr>
        <w:tab/>
      </w:r>
      <w:r w:rsidRPr="00AA5C8E">
        <w:rPr>
          <w:sz w:val="24"/>
          <w:szCs w:val="24"/>
        </w:rPr>
        <w:tab/>
      </w:r>
      <w:r w:rsidRPr="00AA5C8E">
        <w:rPr>
          <w:sz w:val="24"/>
          <w:szCs w:val="24"/>
        </w:rPr>
        <w:tab/>
      </w:r>
      <w:r w:rsidRPr="00AA5C8E">
        <w:rPr>
          <w:sz w:val="24"/>
          <w:szCs w:val="24"/>
        </w:rPr>
        <w:tab/>
      </w:r>
      <w:r w:rsidRPr="00AA5C8E">
        <w:rPr>
          <w:sz w:val="24"/>
          <w:szCs w:val="24"/>
        </w:rPr>
        <w:tab/>
        <w:t>místostarost</w:t>
      </w:r>
      <w:r w:rsidR="00595440">
        <w:rPr>
          <w:sz w:val="24"/>
          <w:szCs w:val="24"/>
        </w:rPr>
        <w:t>k</w:t>
      </w:r>
      <w:r w:rsidRPr="00AA5C8E">
        <w:rPr>
          <w:sz w:val="24"/>
          <w:szCs w:val="24"/>
        </w:rPr>
        <w:t>a obce</w:t>
      </w:r>
    </w:p>
    <w:p w14:paraId="194BBAF2" w14:textId="77777777" w:rsidR="00AA5C8E" w:rsidRPr="00AA5C8E" w:rsidRDefault="00AA5C8E" w:rsidP="00AA5C8E">
      <w:pPr>
        <w:autoSpaceDE/>
        <w:autoSpaceDN/>
        <w:adjustRightInd w:val="0"/>
        <w:jc w:val="both"/>
        <w:rPr>
          <w:sz w:val="24"/>
          <w:szCs w:val="24"/>
        </w:rPr>
      </w:pPr>
    </w:p>
    <w:p w14:paraId="094F9083" w14:textId="77777777" w:rsidR="00D6051D" w:rsidRPr="00A264C3" w:rsidRDefault="00D6051D" w:rsidP="00D6051D">
      <w:pPr>
        <w:adjustRightInd w:val="0"/>
        <w:jc w:val="both"/>
      </w:pPr>
    </w:p>
    <w:p w14:paraId="4C67A6B7" w14:textId="77777777" w:rsidR="00D6051D" w:rsidRPr="00A264C3" w:rsidRDefault="00D6051D" w:rsidP="00D6051D">
      <w:pPr>
        <w:jc w:val="center"/>
        <w:rPr>
          <w:rFonts w:cs="Arial"/>
          <w:sz w:val="16"/>
          <w:szCs w:val="16"/>
        </w:rPr>
      </w:pPr>
      <w:r w:rsidRPr="00A264C3">
        <w:rPr>
          <w:rFonts w:cs="Arial"/>
          <w:sz w:val="16"/>
          <w:szCs w:val="16"/>
        </w:rPr>
        <w:t>otisk razítko</w:t>
      </w:r>
    </w:p>
    <w:p w14:paraId="3F738C01" w14:textId="77777777" w:rsidR="00D6051D" w:rsidRPr="00A264C3" w:rsidRDefault="00D6051D" w:rsidP="00D6051D">
      <w:pPr>
        <w:adjustRightInd w:val="0"/>
        <w:jc w:val="both"/>
      </w:pPr>
    </w:p>
    <w:p w14:paraId="4ECECDD1" w14:textId="77777777" w:rsidR="00D6051D" w:rsidRPr="006F4947" w:rsidRDefault="00D6051D" w:rsidP="00D6051D">
      <w:pPr>
        <w:outlineLvl w:val="0"/>
        <w:rPr>
          <w:b/>
          <w:bCs/>
        </w:rPr>
      </w:pPr>
      <w:r w:rsidRPr="006F4947">
        <w:rPr>
          <w:b/>
          <w:bCs/>
        </w:rPr>
        <w:t>Tato písemnost musí být vyvěšena po dobu 15 dnů</w:t>
      </w:r>
      <w:r w:rsidRPr="006F4947">
        <w:rPr>
          <w:rFonts w:cs="Arial"/>
          <w:b/>
          <w:bCs/>
        </w:rPr>
        <w:t xml:space="preserve"> na úřední desce, a to včetně jejího zveřejnění způsobem, umožňujícím dálkový přístup.</w:t>
      </w:r>
    </w:p>
    <w:p w14:paraId="6EBAA164" w14:textId="77777777" w:rsidR="00D6051D" w:rsidRPr="00A264C3" w:rsidRDefault="00D6051D" w:rsidP="00D6051D">
      <w:pPr>
        <w:rPr>
          <w:b/>
          <w:bCs/>
        </w:rPr>
      </w:pPr>
    </w:p>
    <w:p w14:paraId="08CE6AB3" w14:textId="4AB3CB4A" w:rsidR="00D6051D" w:rsidRPr="006F4947" w:rsidRDefault="00D6051D" w:rsidP="00D6051D">
      <w:r w:rsidRPr="006F4947">
        <w:t xml:space="preserve">Vyvěšeno dne: </w:t>
      </w:r>
      <w:r w:rsidR="00081147">
        <w:tab/>
      </w:r>
      <w:r w:rsidR="00081147">
        <w:tab/>
      </w:r>
      <w:r w:rsidR="00053349">
        <w:t xml:space="preserve">            </w:t>
      </w:r>
      <w:r w:rsidRPr="006F4947">
        <w:tab/>
      </w:r>
      <w:r w:rsidRPr="006F4947">
        <w:tab/>
      </w:r>
      <w:r w:rsidR="00053349">
        <w:t xml:space="preserve">             </w:t>
      </w:r>
      <w:r w:rsidRPr="006F4947">
        <w:t xml:space="preserve">Sejmuto dne: </w:t>
      </w:r>
    </w:p>
    <w:p w14:paraId="71E001C2" w14:textId="77777777" w:rsidR="00D6051D" w:rsidRPr="006F4947" w:rsidRDefault="00D6051D" w:rsidP="00D6051D">
      <w:pPr>
        <w:outlineLvl w:val="0"/>
      </w:pPr>
    </w:p>
    <w:p w14:paraId="5B334A7B" w14:textId="77777777" w:rsidR="00180548" w:rsidRDefault="00D6051D" w:rsidP="00180548">
      <w:pPr>
        <w:jc w:val="both"/>
      </w:pPr>
      <w:r w:rsidRPr="00053349">
        <w:t xml:space="preserve">Razítko a podpis osoby, která potvrzuje vyvěšení/sejmutí z úřední desky a zveřejnění zákonným způsobem. </w:t>
      </w:r>
    </w:p>
    <w:p w14:paraId="485D30A1" w14:textId="77777777" w:rsidR="00180548" w:rsidRDefault="00180548" w:rsidP="00180548"/>
    <w:p w14:paraId="4FBB6FCE" w14:textId="59BD25BA" w:rsidR="00D6051D" w:rsidRPr="006F4947" w:rsidRDefault="00D6051D" w:rsidP="00180548">
      <w:r w:rsidRPr="006F4947">
        <w:t>Toto opatření obecné povahy nabylo účinnosti dne ……………………...</w:t>
      </w:r>
    </w:p>
    <w:sectPr w:rsidR="00D6051D" w:rsidRPr="006F4947" w:rsidSect="009177E6">
      <w:headerReference w:type="default" r:id="rId9"/>
      <w:footerReference w:type="default" r:id="rId10"/>
      <w:footerReference w:type="first" r:id="rId11"/>
      <w:type w:val="continuous"/>
      <w:pgSz w:w="11906" w:h="16838"/>
      <w:pgMar w:top="851" w:right="1134" w:bottom="851" w:left="1418" w:header="709" w:footer="709"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7A3DB" w14:textId="77777777" w:rsidR="00FD4455" w:rsidRDefault="00FD4455">
      <w:r>
        <w:separator/>
      </w:r>
    </w:p>
  </w:endnote>
  <w:endnote w:type="continuationSeparator" w:id="0">
    <w:p w14:paraId="410A8CD7" w14:textId="77777777" w:rsidR="00FD4455" w:rsidRDefault="00FD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OneByteIdentityH">
    <w:altName w:val="Garamond"/>
    <w:panose1 w:val="00000000000000000000"/>
    <w:charset w:val="EE"/>
    <w:family w:val="auto"/>
    <w:notTrueType/>
    <w:pitch w:val="default"/>
    <w:sig w:usb0="00000005" w:usb1="00000000" w:usb2="00000000" w:usb3="00000000" w:csb0="00000002" w:csb1="00000000"/>
  </w:font>
  <w:font w:name="ヒラギノ角ゴ Pro W3">
    <w:altName w:val="MS Mincho"/>
    <w:charset w:val="80"/>
    <w:family w:val="auto"/>
    <w:pitch w:val="variable"/>
    <w:sig w:usb0="01000000" w:usb1="00000000" w:usb2="07040001" w:usb3="00000000" w:csb0="0002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359901"/>
      <w:docPartObj>
        <w:docPartGallery w:val="Page Numbers (Bottom of Page)"/>
        <w:docPartUnique/>
      </w:docPartObj>
    </w:sdtPr>
    <w:sdtEndPr>
      <w:rPr>
        <w:sz w:val="16"/>
        <w:szCs w:val="16"/>
      </w:rPr>
    </w:sdtEndPr>
    <w:sdtContent>
      <w:p w14:paraId="71BC91C7" w14:textId="0462E603" w:rsidR="00081147" w:rsidRPr="00081147" w:rsidRDefault="00081147">
        <w:pPr>
          <w:pStyle w:val="Zpat"/>
          <w:jc w:val="center"/>
          <w:rPr>
            <w:sz w:val="16"/>
            <w:szCs w:val="16"/>
          </w:rPr>
        </w:pPr>
        <w:r w:rsidRPr="00081147">
          <w:rPr>
            <w:sz w:val="16"/>
            <w:szCs w:val="16"/>
          </w:rPr>
          <w:fldChar w:fldCharType="begin"/>
        </w:r>
        <w:r w:rsidRPr="00081147">
          <w:rPr>
            <w:sz w:val="16"/>
            <w:szCs w:val="16"/>
          </w:rPr>
          <w:instrText>PAGE   \* MERGEFORMAT</w:instrText>
        </w:r>
        <w:r w:rsidRPr="00081147">
          <w:rPr>
            <w:sz w:val="16"/>
            <w:szCs w:val="16"/>
          </w:rPr>
          <w:fldChar w:fldCharType="separate"/>
        </w:r>
        <w:r w:rsidRPr="00081147">
          <w:rPr>
            <w:sz w:val="16"/>
            <w:szCs w:val="16"/>
          </w:rPr>
          <w:t>2</w:t>
        </w:r>
        <w:r w:rsidRPr="00081147">
          <w:rPr>
            <w:sz w:val="16"/>
            <w:szCs w:val="16"/>
          </w:rPr>
          <w:fldChar w:fldCharType="end"/>
        </w:r>
      </w:p>
    </w:sdtContent>
  </w:sdt>
  <w:p w14:paraId="5622D74A" w14:textId="77777777" w:rsidR="00081147" w:rsidRDefault="000811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6145212"/>
      <w:docPartObj>
        <w:docPartGallery w:val="Page Numbers (Bottom of Page)"/>
        <w:docPartUnique/>
      </w:docPartObj>
    </w:sdtPr>
    <w:sdtEndPr/>
    <w:sdtContent>
      <w:p w14:paraId="29A46112" w14:textId="2A956727" w:rsidR="00081147" w:rsidRDefault="00081147">
        <w:pPr>
          <w:pStyle w:val="Zpat"/>
          <w:jc w:val="center"/>
        </w:pPr>
        <w:r w:rsidRPr="00C62EB7">
          <w:rPr>
            <w:sz w:val="16"/>
            <w:szCs w:val="16"/>
          </w:rPr>
          <w:fldChar w:fldCharType="begin"/>
        </w:r>
        <w:r w:rsidRPr="00C62EB7">
          <w:rPr>
            <w:sz w:val="16"/>
            <w:szCs w:val="16"/>
          </w:rPr>
          <w:instrText>PAGE   \* MERGEFORMAT</w:instrText>
        </w:r>
        <w:r w:rsidRPr="00C62EB7">
          <w:rPr>
            <w:sz w:val="16"/>
            <w:szCs w:val="16"/>
          </w:rPr>
          <w:fldChar w:fldCharType="separate"/>
        </w:r>
        <w:r w:rsidRPr="00C62EB7">
          <w:rPr>
            <w:sz w:val="16"/>
            <w:szCs w:val="16"/>
          </w:rPr>
          <w:t>2</w:t>
        </w:r>
        <w:r w:rsidRPr="00C62EB7">
          <w:rPr>
            <w:sz w:val="16"/>
            <w:szCs w:val="16"/>
          </w:rPr>
          <w:fldChar w:fldCharType="end"/>
        </w:r>
      </w:p>
    </w:sdtContent>
  </w:sdt>
  <w:p w14:paraId="0A4C3BF2" w14:textId="77777777" w:rsidR="00081147" w:rsidRDefault="000811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98CAB" w14:textId="77777777" w:rsidR="00FD4455" w:rsidRDefault="00FD4455">
      <w:r>
        <w:separator/>
      </w:r>
    </w:p>
  </w:footnote>
  <w:footnote w:type="continuationSeparator" w:id="0">
    <w:p w14:paraId="36C29C66" w14:textId="77777777" w:rsidR="00FD4455" w:rsidRDefault="00FD4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B2D48" w14:textId="77777777" w:rsidR="00D6051D" w:rsidRPr="00CB708E" w:rsidRDefault="00D6051D" w:rsidP="002D241F">
    <w:pPr>
      <w:pStyle w:val="Zhlav"/>
      <w:rPr>
        <w:rStyle w:val="slostrnky"/>
        <w:sz w:val="18"/>
        <w:szCs w:val="18"/>
      </w:rPr>
    </w:pPr>
    <w:r w:rsidRPr="00CB708E">
      <w:rPr>
        <w:sz w:val="18"/>
        <w:szCs w:val="18"/>
      </w:rPr>
      <w:tab/>
    </w:r>
  </w:p>
  <w:p w14:paraId="354521F0" w14:textId="77777777" w:rsidR="00D6051D" w:rsidRPr="00A84F5D" w:rsidRDefault="00D6051D" w:rsidP="002D24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54112"/>
    <w:multiLevelType w:val="multilevel"/>
    <w:tmpl w:val="526089CC"/>
    <w:lvl w:ilvl="0">
      <w:start w:val="1"/>
      <w:numFmt w:val="decimal"/>
      <w:lvlText w:val="%1."/>
      <w:lvlJc w:val="left"/>
      <w:pPr>
        <w:tabs>
          <w:tab w:val="num" w:pos="454"/>
        </w:tabs>
        <w:ind w:left="567" w:hanging="567"/>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851"/>
        </w:tabs>
        <w:ind w:left="1134" w:hanging="1134"/>
      </w:pPr>
      <w:rPr>
        <w:rFonts w:hint="default"/>
      </w:rPr>
    </w:lvl>
    <w:lvl w:ilvl="3">
      <w:start w:val="1"/>
      <w:numFmt w:val="decimal"/>
      <w:lvlText w:val="%1.%2.%3.%4."/>
      <w:lvlJc w:val="left"/>
      <w:pPr>
        <w:tabs>
          <w:tab w:val="num" w:pos="964"/>
        </w:tabs>
        <w:ind w:left="1418" w:hanging="1418"/>
      </w:pPr>
      <w:rPr>
        <w:rFonts w:hint="default"/>
        <w:b w:val="0"/>
        <w:i w:val="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15452579"/>
    <w:multiLevelType w:val="hybridMultilevel"/>
    <w:tmpl w:val="AE36F1F0"/>
    <w:lvl w:ilvl="0" w:tplc="495CA024">
      <w:start w:val="1"/>
      <w:numFmt w:val="lowerLetter"/>
      <w:pStyle w:val="odrazkypismenka"/>
      <w:lvlText w:val="%1)"/>
      <w:lvlJc w:val="left"/>
      <w:pPr>
        <w:tabs>
          <w:tab w:val="num" w:pos="680"/>
        </w:tabs>
        <w:ind w:left="680" w:hanging="6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3B526A"/>
    <w:multiLevelType w:val="hybridMultilevel"/>
    <w:tmpl w:val="DED4FCD4"/>
    <w:lvl w:ilvl="0" w:tplc="FFFFFFFF">
      <w:start w:val="1"/>
      <w:numFmt w:val="bullet"/>
      <w:lvlText w:val="-"/>
      <w:lvlJc w:val="left"/>
      <w:pPr>
        <w:ind w:left="777" w:hanging="360"/>
      </w:pPr>
      <w:rPr>
        <w:rFonts w:ascii="Arial" w:eastAsia="Times New Roman" w:hAnsi="Arial" w:cs="Aria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 w15:restartNumberingAfterBreak="0">
    <w:nsid w:val="192A0DE4"/>
    <w:multiLevelType w:val="singleLevel"/>
    <w:tmpl w:val="9A2610BA"/>
    <w:lvl w:ilvl="0">
      <w:numFmt w:val="bullet"/>
      <w:lvlText w:val="-"/>
      <w:lvlJc w:val="left"/>
      <w:pPr>
        <w:tabs>
          <w:tab w:val="num" w:pos="420"/>
        </w:tabs>
        <w:ind w:left="420" w:hanging="360"/>
      </w:pPr>
      <w:rPr>
        <w:rFonts w:hint="default"/>
      </w:rPr>
    </w:lvl>
  </w:abstractNum>
  <w:abstractNum w:abstractNumId="4" w15:restartNumberingAfterBreak="0">
    <w:nsid w:val="1BAC4C8D"/>
    <w:multiLevelType w:val="hybridMultilevel"/>
    <w:tmpl w:val="2018A0AC"/>
    <w:lvl w:ilvl="0" w:tplc="310E3C1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EB23DD0"/>
    <w:multiLevelType w:val="hybridMultilevel"/>
    <w:tmpl w:val="38DCCAAA"/>
    <w:styleLink w:val="List21"/>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F47B4"/>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184550D"/>
    <w:multiLevelType w:val="hybridMultilevel"/>
    <w:tmpl w:val="2FC883C6"/>
    <w:lvl w:ilvl="0" w:tplc="0405000F">
      <w:start w:val="1"/>
      <w:numFmt w:val="decimal"/>
      <w:pStyle w:val="Textodstavce"/>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7">
      <w:start w:val="1"/>
      <w:numFmt w:val="lowerLetter"/>
      <w:lvlText w:val="%3)"/>
      <w:lvlJc w:val="left"/>
      <w:pPr>
        <w:tabs>
          <w:tab w:val="num" w:pos="2340"/>
        </w:tabs>
        <w:ind w:left="2340" w:hanging="360"/>
      </w:pPr>
    </w:lvl>
    <w:lvl w:ilvl="3" w:tplc="1C30DB8C">
      <w:start w:val="1"/>
      <w:numFmt w:val="bullet"/>
      <w:lvlText w:val=""/>
      <w:lvlJc w:val="left"/>
      <w:pPr>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ED53E4"/>
    <w:multiLevelType w:val="multilevel"/>
    <w:tmpl w:val="9890442A"/>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907"/>
        </w:tabs>
        <w:ind w:left="907" w:hanging="907"/>
      </w:pPr>
      <w:rPr>
        <w:rFonts w:hint="default"/>
        <w:b w:val="0"/>
        <w:i w:val="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 w15:restartNumberingAfterBreak="0">
    <w:nsid w:val="3A806E9E"/>
    <w:multiLevelType w:val="hybridMultilevel"/>
    <w:tmpl w:val="02583562"/>
    <w:lvl w:ilvl="0" w:tplc="9A2610BA">
      <w:numFmt w:val="bullet"/>
      <w:lvlText w:val="-"/>
      <w:lvlJc w:val="left"/>
      <w:pPr>
        <w:ind w:left="1429" w:hanging="360"/>
      </w:p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13302B7"/>
    <w:multiLevelType w:val="hybridMultilevel"/>
    <w:tmpl w:val="AEE06F64"/>
    <w:lvl w:ilvl="0" w:tplc="2BD04072">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CC034D"/>
    <w:multiLevelType w:val="hybridMultilevel"/>
    <w:tmpl w:val="9892C3E0"/>
    <w:lvl w:ilvl="0" w:tplc="C1A2FA5A">
      <w:start w:val="1"/>
      <w:numFmt w:val="bullet"/>
      <w:lvlText w:val=""/>
      <w:lvlJc w:val="left"/>
      <w:pPr>
        <w:tabs>
          <w:tab w:val="num" w:pos="1000"/>
        </w:tabs>
        <w:ind w:left="1000" w:hanging="340"/>
      </w:pPr>
      <w:rPr>
        <w:rFonts w:ascii="Symbol" w:hAnsi="Symbol" w:cs="Times New Roman" w:hint="default"/>
        <w:b w:val="0"/>
        <w:i w:val="0"/>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A0C2B"/>
    <w:multiLevelType w:val="hybridMultilevel"/>
    <w:tmpl w:val="DFE8594E"/>
    <w:lvl w:ilvl="0" w:tplc="310E3C1A">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4E8918C1"/>
    <w:multiLevelType w:val="hybridMultilevel"/>
    <w:tmpl w:val="3DCAEB7A"/>
    <w:lvl w:ilvl="0" w:tplc="8D347956">
      <w:start w:val="1"/>
      <w:numFmt w:val="bullet"/>
      <w:lvlText w:val="-"/>
      <w:lvlJc w:val="left"/>
      <w:pPr>
        <w:tabs>
          <w:tab w:val="num" w:pos="720"/>
        </w:tabs>
        <w:ind w:left="720" w:hanging="360"/>
      </w:pPr>
      <w:rPr>
        <w:rFonts w:ascii="Garamond-OneByteIdentityH" w:eastAsia="Times New Roman" w:hAnsi="Garamond-OneByteIdentityH" w:cs="Garamond-OneByteIdentityH"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3513FE"/>
    <w:multiLevelType w:val="hybridMultilevel"/>
    <w:tmpl w:val="B4B6522E"/>
    <w:lvl w:ilvl="0" w:tplc="2BD04072">
      <w:start w:val="2"/>
      <w:numFmt w:val="bullet"/>
      <w:lvlText w:val="-"/>
      <w:lvlJc w:val="left"/>
      <w:pPr>
        <w:ind w:left="1146" w:hanging="360"/>
      </w:pPr>
      <w:rPr>
        <w:rFonts w:ascii="Times New Roman" w:eastAsia="Times New Roman" w:hAnsi="Times New Roman" w:cs="Times New Roman" w:hint="default"/>
        <w:b/>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54853DE1"/>
    <w:multiLevelType w:val="hybridMultilevel"/>
    <w:tmpl w:val="2C80B01C"/>
    <w:styleLink w:val="List1"/>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FC40E3"/>
    <w:multiLevelType w:val="hybridMultilevel"/>
    <w:tmpl w:val="1758F2EC"/>
    <w:lvl w:ilvl="0" w:tplc="CB88A4A6">
      <w:start w:val="1"/>
      <w:numFmt w:val="bullet"/>
      <w:lvlText w:val=""/>
      <w:lvlJc w:val="left"/>
      <w:pPr>
        <w:tabs>
          <w:tab w:val="num" w:pos="340"/>
        </w:tabs>
        <w:ind w:left="340" w:hanging="340"/>
      </w:pPr>
      <w:rPr>
        <w:rFonts w:ascii="Symbol" w:hAnsi="Symbol" w:cs="Times New Roman" w:hint="default"/>
        <w:b w:val="0"/>
        <w:i w:val="0"/>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A631E"/>
    <w:multiLevelType w:val="hybridMultilevel"/>
    <w:tmpl w:val="771A9322"/>
    <w:lvl w:ilvl="0" w:tplc="9A2610BA">
      <w:numFmt w:val="bullet"/>
      <w:lvlText w:val="-"/>
      <w:lvlJc w:val="left"/>
      <w:pPr>
        <w:ind w:left="1146" w:hanging="360"/>
      </w:p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7721719D"/>
    <w:multiLevelType w:val="hybridMultilevel"/>
    <w:tmpl w:val="A3662C1E"/>
    <w:lvl w:ilvl="0" w:tplc="AE78A3B6">
      <w:start w:val="1"/>
      <w:numFmt w:val="bullet"/>
      <w:lvlText w:val="-"/>
      <w:lvlJc w:val="left"/>
      <w:pPr>
        <w:ind w:left="720" w:hanging="360"/>
      </w:pPr>
      <w:rPr>
        <w:rFonts w:ascii="Arial" w:eastAsia="Times New Roman" w:hAnsi="Arial" w:cs="Arial" w:hint="default"/>
      </w:rPr>
    </w:lvl>
    <w:lvl w:ilvl="1" w:tplc="16786242" w:tentative="1">
      <w:start w:val="1"/>
      <w:numFmt w:val="bullet"/>
      <w:lvlText w:val="o"/>
      <w:lvlJc w:val="left"/>
      <w:pPr>
        <w:ind w:left="1440" w:hanging="360"/>
      </w:pPr>
      <w:rPr>
        <w:rFonts w:ascii="Courier New" w:hAnsi="Courier New" w:cs="Courier New" w:hint="default"/>
      </w:rPr>
    </w:lvl>
    <w:lvl w:ilvl="2" w:tplc="FB7C6C70" w:tentative="1">
      <w:start w:val="1"/>
      <w:numFmt w:val="bullet"/>
      <w:lvlText w:val=""/>
      <w:lvlJc w:val="left"/>
      <w:pPr>
        <w:ind w:left="2160" w:hanging="360"/>
      </w:pPr>
      <w:rPr>
        <w:rFonts w:ascii="Wingdings" w:hAnsi="Wingdings" w:hint="default"/>
      </w:rPr>
    </w:lvl>
    <w:lvl w:ilvl="3" w:tplc="70141B58" w:tentative="1">
      <w:start w:val="1"/>
      <w:numFmt w:val="bullet"/>
      <w:lvlText w:val=""/>
      <w:lvlJc w:val="left"/>
      <w:pPr>
        <w:ind w:left="2880" w:hanging="360"/>
      </w:pPr>
      <w:rPr>
        <w:rFonts w:ascii="Symbol" w:hAnsi="Symbol" w:hint="default"/>
      </w:rPr>
    </w:lvl>
    <w:lvl w:ilvl="4" w:tplc="529214BC" w:tentative="1">
      <w:start w:val="1"/>
      <w:numFmt w:val="bullet"/>
      <w:lvlText w:val="o"/>
      <w:lvlJc w:val="left"/>
      <w:pPr>
        <w:ind w:left="3600" w:hanging="360"/>
      </w:pPr>
      <w:rPr>
        <w:rFonts w:ascii="Courier New" w:hAnsi="Courier New" w:cs="Courier New" w:hint="default"/>
      </w:rPr>
    </w:lvl>
    <w:lvl w:ilvl="5" w:tplc="E7228AA8" w:tentative="1">
      <w:start w:val="1"/>
      <w:numFmt w:val="bullet"/>
      <w:lvlText w:val=""/>
      <w:lvlJc w:val="left"/>
      <w:pPr>
        <w:ind w:left="4320" w:hanging="360"/>
      </w:pPr>
      <w:rPr>
        <w:rFonts w:ascii="Wingdings" w:hAnsi="Wingdings" w:hint="default"/>
      </w:rPr>
    </w:lvl>
    <w:lvl w:ilvl="6" w:tplc="B9FA5928" w:tentative="1">
      <w:start w:val="1"/>
      <w:numFmt w:val="bullet"/>
      <w:lvlText w:val=""/>
      <w:lvlJc w:val="left"/>
      <w:pPr>
        <w:ind w:left="5040" w:hanging="360"/>
      </w:pPr>
      <w:rPr>
        <w:rFonts w:ascii="Symbol" w:hAnsi="Symbol" w:hint="default"/>
      </w:rPr>
    </w:lvl>
    <w:lvl w:ilvl="7" w:tplc="ED3841E8" w:tentative="1">
      <w:start w:val="1"/>
      <w:numFmt w:val="bullet"/>
      <w:lvlText w:val="o"/>
      <w:lvlJc w:val="left"/>
      <w:pPr>
        <w:ind w:left="5760" w:hanging="360"/>
      </w:pPr>
      <w:rPr>
        <w:rFonts w:ascii="Courier New" w:hAnsi="Courier New" w:cs="Courier New" w:hint="default"/>
      </w:rPr>
    </w:lvl>
    <w:lvl w:ilvl="8" w:tplc="DC1A4DEC" w:tentative="1">
      <w:start w:val="1"/>
      <w:numFmt w:val="bullet"/>
      <w:lvlText w:val=""/>
      <w:lvlJc w:val="left"/>
      <w:pPr>
        <w:ind w:left="6480" w:hanging="360"/>
      </w:pPr>
      <w:rPr>
        <w:rFonts w:ascii="Wingdings" w:hAnsi="Wingdings" w:hint="default"/>
      </w:rPr>
    </w:lvl>
  </w:abstractNum>
  <w:abstractNum w:abstractNumId="19" w15:restartNumberingAfterBreak="0">
    <w:nsid w:val="7BD20261"/>
    <w:multiLevelType w:val="hybridMultilevel"/>
    <w:tmpl w:val="839C60D6"/>
    <w:lvl w:ilvl="0" w:tplc="103ABF86">
      <w:start w:val="1"/>
      <w:numFmt w:val="bullet"/>
      <w:lvlText w:val="-"/>
      <w:lvlJc w:val="left"/>
      <w:pPr>
        <w:ind w:left="720" w:hanging="360"/>
      </w:pPr>
      <w:rPr>
        <w:rFonts w:ascii="Arial" w:eastAsia="Times New Roman" w:hAnsi="Arial" w:cs="Arial" w:hint="default"/>
      </w:rPr>
    </w:lvl>
    <w:lvl w:ilvl="1" w:tplc="04DCEA20" w:tentative="1">
      <w:start w:val="1"/>
      <w:numFmt w:val="bullet"/>
      <w:lvlText w:val="o"/>
      <w:lvlJc w:val="left"/>
      <w:pPr>
        <w:ind w:left="1440" w:hanging="360"/>
      </w:pPr>
      <w:rPr>
        <w:rFonts w:ascii="Courier New" w:hAnsi="Courier New" w:cs="Courier New" w:hint="default"/>
      </w:rPr>
    </w:lvl>
    <w:lvl w:ilvl="2" w:tplc="7A685FA6" w:tentative="1">
      <w:start w:val="1"/>
      <w:numFmt w:val="bullet"/>
      <w:lvlText w:val=""/>
      <w:lvlJc w:val="left"/>
      <w:pPr>
        <w:ind w:left="2160" w:hanging="360"/>
      </w:pPr>
      <w:rPr>
        <w:rFonts w:ascii="Wingdings" w:hAnsi="Wingdings" w:hint="default"/>
      </w:rPr>
    </w:lvl>
    <w:lvl w:ilvl="3" w:tplc="DCCAC11E" w:tentative="1">
      <w:start w:val="1"/>
      <w:numFmt w:val="bullet"/>
      <w:lvlText w:val=""/>
      <w:lvlJc w:val="left"/>
      <w:pPr>
        <w:ind w:left="2880" w:hanging="360"/>
      </w:pPr>
      <w:rPr>
        <w:rFonts w:ascii="Symbol" w:hAnsi="Symbol" w:hint="default"/>
      </w:rPr>
    </w:lvl>
    <w:lvl w:ilvl="4" w:tplc="1FA0AE7E" w:tentative="1">
      <w:start w:val="1"/>
      <w:numFmt w:val="bullet"/>
      <w:lvlText w:val="o"/>
      <w:lvlJc w:val="left"/>
      <w:pPr>
        <w:ind w:left="3600" w:hanging="360"/>
      </w:pPr>
      <w:rPr>
        <w:rFonts w:ascii="Courier New" w:hAnsi="Courier New" w:cs="Courier New" w:hint="default"/>
      </w:rPr>
    </w:lvl>
    <w:lvl w:ilvl="5" w:tplc="C4069796" w:tentative="1">
      <w:start w:val="1"/>
      <w:numFmt w:val="bullet"/>
      <w:lvlText w:val=""/>
      <w:lvlJc w:val="left"/>
      <w:pPr>
        <w:ind w:left="4320" w:hanging="360"/>
      </w:pPr>
      <w:rPr>
        <w:rFonts w:ascii="Wingdings" w:hAnsi="Wingdings" w:hint="default"/>
      </w:rPr>
    </w:lvl>
    <w:lvl w:ilvl="6" w:tplc="EDE87C40" w:tentative="1">
      <w:start w:val="1"/>
      <w:numFmt w:val="bullet"/>
      <w:lvlText w:val=""/>
      <w:lvlJc w:val="left"/>
      <w:pPr>
        <w:ind w:left="5040" w:hanging="360"/>
      </w:pPr>
      <w:rPr>
        <w:rFonts w:ascii="Symbol" w:hAnsi="Symbol" w:hint="default"/>
      </w:rPr>
    </w:lvl>
    <w:lvl w:ilvl="7" w:tplc="05C0EFAC" w:tentative="1">
      <w:start w:val="1"/>
      <w:numFmt w:val="bullet"/>
      <w:lvlText w:val="o"/>
      <w:lvlJc w:val="left"/>
      <w:pPr>
        <w:ind w:left="5760" w:hanging="360"/>
      </w:pPr>
      <w:rPr>
        <w:rFonts w:ascii="Courier New" w:hAnsi="Courier New" w:cs="Courier New" w:hint="default"/>
      </w:rPr>
    </w:lvl>
    <w:lvl w:ilvl="8" w:tplc="1C289A7E" w:tentative="1">
      <w:start w:val="1"/>
      <w:numFmt w:val="bullet"/>
      <w:lvlText w:val=""/>
      <w:lvlJc w:val="left"/>
      <w:pPr>
        <w:ind w:left="6480" w:hanging="360"/>
      </w:pPr>
      <w:rPr>
        <w:rFonts w:ascii="Wingdings" w:hAnsi="Wingdings" w:hint="default"/>
      </w:rPr>
    </w:lvl>
  </w:abstractNum>
  <w:num w:numId="1" w16cid:durableId="1332681459">
    <w:abstractNumId w:val="15"/>
  </w:num>
  <w:num w:numId="2" w16cid:durableId="731347370">
    <w:abstractNumId w:val="5"/>
  </w:num>
  <w:num w:numId="3" w16cid:durableId="525294108">
    <w:abstractNumId w:val="1"/>
  </w:num>
  <w:num w:numId="4" w16cid:durableId="2022924844">
    <w:abstractNumId w:val="11"/>
  </w:num>
  <w:num w:numId="5" w16cid:durableId="1726247905">
    <w:abstractNumId w:val="8"/>
  </w:num>
  <w:num w:numId="6" w16cid:durableId="523783994">
    <w:abstractNumId w:val="0"/>
  </w:num>
  <w:num w:numId="7" w16cid:durableId="182593297">
    <w:abstractNumId w:val="4"/>
  </w:num>
  <w:num w:numId="8" w16cid:durableId="492331580">
    <w:abstractNumId w:val="12"/>
  </w:num>
  <w:num w:numId="9" w16cid:durableId="166605625">
    <w:abstractNumId w:val="14"/>
  </w:num>
  <w:num w:numId="10" w16cid:durableId="1423407263">
    <w:abstractNumId w:val="7"/>
  </w:num>
  <w:num w:numId="11" w16cid:durableId="1904753126">
    <w:abstractNumId w:val="3"/>
  </w:num>
  <w:num w:numId="12" w16cid:durableId="1232353062">
    <w:abstractNumId w:val="17"/>
  </w:num>
  <w:num w:numId="13" w16cid:durableId="570695092">
    <w:abstractNumId w:val="9"/>
  </w:num>
  <w:num w:numId="14" w16cid:durableId="1622301698">
    <w:abstractNumId w:val="10"/>
  </w:num>
  <w:num w:numId="15" w16cid:durableId="882211872">
    <w:abstractNumId w:val="2"/>
  </w:num>
  <w:num w:numId="16" w16cid:durableId="1718115972">
    <w:abstractNumId w:val="18"/>
  </w:num>
  <w:num w:numId="17" w16cid:durableId="1534734599">
    <w:abstractNumId w:val="19"/>
  </w:num>
  <w:num w:numId="18" w16cid:durableId="183444992">
    <w:abstractNumId w:val="6"/>
  </w:num>
  <w:num w:numId="19" w16cid:durableId="585268822">
    <w:abstractNumId w:val="16"/>
  </w:num>
  <w:num w:numId="20" w16cid:durableId="10432931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1F"/>
    <w:rsid w:val="000014BE"/>
    <w:rsid w:val="000033AA"/>
    <w:rsid w:val="00012F52"/>
    <w:rsid w:val="000148FC"/>
    <w:rsid w:val="00017135"/>
    <w:rsid w:val="00021534"/>
    <w:rsid w:val="00021880"/>
    <w:rsid w:val="00026C65"/>
    <w:rsid w:val="00031426"/>
    <w:rsid w:val="00032F1A"/>
    <w:rsid w:val="00033505"/>
    <w:rsid w:val="000353AA"/>
    <w:rsid w:val="00043889"/>
    <w:rsid w:val="000441E0"/>
    <w:rsid w:val="000461BE"/>
    <w:rsid w:val="00053349"/>
    <w:rsid w:val="000549A7"/>
    <w:rsid w:val="00064592"/>
    <w:rsid w:val="00081147"/>
    <w:rsid w:val="00081956"/>
    <w:rsid w:val="000902B8"/>
    <w:rsid w:val="000A21E0"/>
    <w:rsid w:val="000A71EB"/>
    <w:rsid w:val="000B32F7"/>
    <w:rsid w:val="000B42D9"/>
    <w:rsid w:val="000B45BF"/>
    <w:rsid w:val="000C14D5"/>
    <w:rsid w:val="000C5B2D"/>
    <w:rsid w:val="000D2D6D"/>
    <w:rsid w:val="000D443E"/>
    <w:rsid w:val="000E7A00"/>
    <w:rsid w:val="00103C39"/>
    <w:rsid w:val="00106C3B"/>
    <w:rsid w:val="00113061"/>
    <w:rsid w:val="00113619"/>
    <w:rsid w:val="00115C77"/>
    <w:rsid w:val="00116EC1"/>
    <w:rsid w:val="001221BD"/>
    <w:rsid w:val="00124821"/>
    <w:rsid w:val="00131C1B"/>
    <w:rsid w:val="00131EF2"/>
    <w:rsid w:val="00150CE8"/>
    <w:rsid w:val="0015337C"/>
    <w:rsid w:val="00155035"/>
    <w:rsid w:val="001602AC"/>
    <w:rsid w:val="00161FA4"/>
    <w:rsid w:val="001628A0"/>
    <w:rsid w:val="00180548"/>
    <w:rsid w:val="001807DC"/>
    <w:rsid w:val="001815DB"/>
    <w:rsid w:val="00194C24"/>
    <w:rsid w:val="00197531"/>
    <w:rsid w:val="001C1FEF"/>
    <w:rsid w:val="001C2136"/>
    <w:rsid w:val="001C426B"/>
    <w:rsid w:val="001C4611"/>
    <w:rsid w:val="001C6578"/>
    <w:rsid w:val="001C716C"/>
    <w:rsid w:val="001D0643"/>
    <w:rsid w:val="001E3771"/>
    <w:rsid w:val="001E3BAB"/>
    <w:rsid w:val="001F105A"/>
    <w:rsid w:val="001F1979"/>
    <w:rsid w:val="001F73CF"/>
    <w:rsid w:val="00205243"/>
    <w:rsid w:val="00211185"/>
    <w:rsid w:val="00222E01"/>
    <w:rsid w:val="002450C9"/>
    <w:rsid w:val="00246F3A"/>
    <w:rsid w:val="00253643"/>
    <w:rsid w:val="002544EC"/>
    <w:rsid w:val="002678AD"/>
    <w:rsid w:val="00286418"/>
    <w:rsid w:val="00296914"/>
    <w:rsid w:val="002A3112"/>
    <w:rsid w:val="002A3F24"/>
    <w:rsid w:val="002A443C"/>
    <w:rsid w:val="002A52D6"/>
    <w:rsid w:val="002B686F"/>
    <w:rsid w:val="002C350E"/>
    <w:rsid w:val="002C3A2F"/>
    <w:rsid w:val="002C5DD2"/>
    <w:rsid w:val="002C5FFB"/>
    <w:rsid w:val="002D241F"/>
    <w:rsid w:val="002D31FC"/>
    <w:rsid w:val="002D5802"/>
    <w:rsid w:val="002D59DE"/>
    <w:rsid w:val="002E2AED"/>
    <w:rsid w:val="002E3F08"/>
    <w:rsid w:val="002E5299"/>
    <w:rsid w:val="002E61C7"/>
    <w:rsid w:val="002F1318"/>
    <w:rsid w:val="002F192F"/>
    <w:rsid w:val="002F6DBD"/>
    <w:rsid w:val="00306A1E"/>
    <w:rsid w:val="003072CE"/>
    <w:rsid w:val="00316E62"/>
    <w:rsid w:val="00321F53"/>
    <w:rsid w:val="0034010B"/>
    <w:rsid w:val="0034093D"/>
    <w:rsid w:val="00344040"/>
    <w:rsid w:val="00351EF6"/>
    <w:rsid w:val="00354866"/>
    <w:rsid w:val="003556B4"/>
    <w:rsid w:val="00357FDC"/>
    <w:rsid w:val="00360B01"/>
    <w:rsid w:val="00370E33"/>
    <w:rsid w:val="00373677"/>
    <w:rsid w:val="003917EA"/>
    <w:rsid w:val="003926A3"/>
    <w:rsid w:val="00396101"/>
    <w:rsid w:val="00396453"/>
    <w:rsid w:val="003A0298"/>
    <w:rsid w:val="003B323B"/>
    <w:rsid w:val="003B4D30"/>
    <w:rsid w:val="003B4F31"/>
    <w:rsid w:val="003C0230"/>
    <w:rsid w:val="003C259B"/>
    <w:rsid w:val="003E25C6"/>
    <w:rsid w:val="003E266E"/>
    <w:rsid w:val="003E4F0B"/>
    <w:rsid w:val="003F603B"/>
    <w:rsid w:val="0040242B"/>
    <w:rsid w:val="0040406C"/>
    <w:rsid w:val="004157C3"/>
    <w:rsid w:val="00431F4E"/>
    <w:rsid w:val="0044145C"/>
    <w:rsid w:val="00452653"/>
    <w:rsid w:val="00455DED"/>
    <w:rsid w:val="00456179"/>
    <w:rsid w:val="00456585"/>
    <w:rsid w:val="00471AAE"/>
    <w:rsid w:val="00471F05"/>
    <w:rsid w:val="00485810"/>
    <w:rsid w:val="00485D21"/>
    <w:rsid w:val="00491D55"/>
    <w:rsid w:val="00492227"/>
    <w:rsid w:val="004940A0"/>
    <w:rsid w:val="00495FDA"/>
    <w:rsid w:val="00497946"/>
    <w:rsid w:val="004A4062"/>
    <w:rsid w:val="004B2D67"/>
    <w:rsid w:val="004B4B4E"/>
    <w:rsid w:val="004B4EF4"/>
    <w:rsid w:val="004B5ECC"/>
    <w:rsid w:val="004B713C"/>
    <w:rsid w:val="004C2070"/>
    <w:rsid w:val="004C6CCE"/>
    <w:rsid w:val="004D276D"/>
    <w:rsid w:val="004D7BC8"/>
    <w:rsid w:val="004F0E6C"/>
    <w:rsid w:val="004F3B96"/>
    <w:rsid w:val="004F4787"/>
    <w:rsid w:val="004F5A31"/>
    <w:rsid w:val="0052094A"/>
    <w:rsid w:val="00523745"/>
    <w:rsid w:val="005310D6"/>
    <w:rsid w:val="00531241"/>
    <w:rsid w:val="00536CA5"/>
    <w:rsid w:val="00542F22"/>
    <w:rsid w:val="00545E55"/>
    <w:rsid w:val="00555268"/>
    <w:rsid w:val="00563BB1"/>
    <w:rsid w:val="00563C6C"/>
    <w:rsid w:val="005710B6"/>
    <w:rsid w:val="00580F63"/>
    <w:rsid w:val="00582808"/>
    <w:rsid w:val="005835CF"/>
    <w:rsid w:val="005843BC"/>
    <w:rsid w:val="0058750D"/>
    <w:rsid w:val="00595440"/>
    <w:rsid w:val="005A29AF"/>
    <w:rsid w:val="005A6A09"/>
    <w:rsid w:val="005B0B3C"/>
    <w:rsid w:val="005B12B8"/>
    <w:rsid w:val="005B2207"/>
    <w:rsid w:val="005B5053"/>
    <w:rsid w:val="005C2427"/>
    <w:rsid w:val="005C6C04"/>
    <w:rsid w:val="005D0CED"/>
    <w:rsid w:val="005D4387"/>
    <w:rsid w:val="005E2915"/>
    <w:rsid w:val="005F6E8F"/>
    <w:rsid w:val="00603367"/>
    <w:rsid w:val="006046DB"/>
    <w:rsid w:val="006065CD"/>
    <w:rsid w:val="006075A8"/>
    <w:rsid w:val="00607FE3"/>
    <w:rsid w:val="006117A8"/>
    <w:rsid w:val="006155F4"/>
    <w:rsid w:val="0062116A"/>
    <w:rsid w:val="006216E4"/>
    <w:rsid w:val="006225B3"/>
    <w:rsid w:val="00626D7F"/>
    <w:rsid w:val="006348CD"/>
    <w:rsid w:val="0063605E"/>
    <w:rsid w:val="00641EA6"/>
    <w:rsid w:val="00643E70"/>
    <w:rsid w:val="006449C7"/>
    <w:rsid w:val="00654213"/>
    <w:rsid w:val="00654C14"/>
    <w:rsid w:val="00665892"/>
    <w:rsid w:val="00670528"/>
    <w:rsid w:val="00673367"/>
    <w:rsid w:val="006777BB"/>
    <w:rsid w:val="00683D14"/>
    <w:rsid w:val="00686610"/>
    <w:rsid w:val="00690C6B"/>
    <w:rsid w:val="00697B96"/>
    <w:rsid w:val="006A0221"/>
    <w:rsid w:val="006A3EBA"/>
    <w:rsid w:val="006A4B72"/>
    <w:rsid w:val="006A5863"/>
    <w:rsid w:val="006A7947"/>
    <w:rsid w:val="006A7C9F"/>
    <w:rsid w:val="006B16E2"/>
    <w:rsid w:val="006B64B5"/>
    <w:rsid w:val="006C00B5"/>
    <w:rsid w:val="006C0AB3"/>
    <w:rsid w:val="006C14AC"/>
    <w:rsid w:val="006C6529"/>
    <w:rsid w:val="006D0635"/>
    <w:rsid w:val="006D07A6"/>
    <w:rsid w:val="006D1D90"/>
    <w:rsid w:val="006D2F79"/>
    <w:rsid w:val="006D4759"/>
    <w:rsid w:val="006D51DF"/>
    <w:rsid w:val="006D5B31"/>
    <w:rsid w:val="006E6574"/>
    <w:rsid w:val="006F03EE"/>
    <w:rsid w:val="006F3FB2"/>
    <w:rsid w:val="006F6294"/>
    <w:rsid w:val="00701F5D"/>
    <w:rsid w:val="007070D6"/>
    <w:rsid w:val="00712AA5"/>
    <w:rsid w:val="00716930"/>
    <w:rsid w:val="00721A4D"/>
    <w:rsid w:val="00724F86"/>
    <w:rsid w:val="00737FFB"/>
    <w:rsid w:val="00740F1E"/>
    <w:rsid w:val="007458F8"/>
    <w:rsid w:val="00745F11"/>
    <w:rsid w:val="0075146D"/>
    <w:rsid w:val="007518EB"/>
    <w:rsid w:val="00753CEC"/>
    <w:rsid w:val="007546D6"/>
    <w:rsid w:val="007579B1"/>
    <w:rsid w:val="00766E9E"/>
    <w:rsid w:val="00770284"/>
    <w:rsid w:val="007713D5"/>
    <w:rsid w:val="00772AD7"/>
    <w:rsid w:val="00772F58"/>
    <w:rsid w:val="00773C2F"/>
    <w:rsid w:val="007740D1"/>
    <w:rsid w:val="00782B74"/>
    <w:rsid w:val="0078424F"/>
    <w:rsid w:val="00786F9C"/>
    <w:rsid w:val="00791F31"/>
    <w:rsid w:val="00792224"/>
    <w:rsid w:val="007923DC"/>
    <w:rsid w:val="007A2113"/>
    <w:rsid w:val="007A476B"/>
    <w:rsid w:val="007B001C"/>
    <w:rsid w:val="007B2D0B"/>
    <w:rsid w:val="007C03AD"/>
    <w:rsid w:val="007C1086"/>
    <w:rsid w:val="007C25C4"/>
    <w:rsid w:val="007C48C7"/>
    <w:rsid w:val="007D0604"/>
    <w:rsid w:val="007D0D8F"/>
    <w:rsid w:val="007E4725"/>
    <w:rsid w:val="007F099F"/>
    <w:rsid w:val="00804319"/>
    <w:rsid w:val="008119FA"/>
    <w:rsid w:val="0082044A"/>
    <w:rsid w:val="00832379"/>
    <w:rsid w:val="00832B09"/>
    <w:rsid w:val="00832C44"/>
    <w:rsid w:val="00836030"/>
    <w:rsid w:val="008403D5"/>
    <w:rsid w:val="0085111E"/>
    <w:rsid w:val="00860462"/>
    <w:rsid w:val="00861CE3"/>
    <w:rsid w:val="00871CE9"/>
    <w:rsid w:val="00874925"/>
    <w:rsid w:val="00874BA6"/>
    <w:rsid w:val="008757E6"/>
    <w:rsid w:val="00883261"/>
    <w:rsid w:val="00883655"/>
    <w:rsid w:val="0088456A"/>
    <w:rsid w:val="00887ADD"/>
    <w:rsid w:val="00891BB2"/>
    <w:rsid w:val="0089798E"/>
    <w:rsid w:val="008A3498"/>
    <w:rsid w:val="008A3814"/>
    <w:rsid w:val="008C4D52"/>
    <w:rsid w:val="008D5873"/>
    <w:rsid w:val="008D5E73"/>
    <w:rsid w:val="008E08F6"/>
    <w:rsid w:val="008E342B"/>
    <w:rsid w:val="008E4891"/>
    <w:rsid w:val="008E7179"/>
    <w:rsid w:val="008F3E90"/>
    <w:rsid w:val="008F500D"/>
    <w:rsid w:val="0090048F"/>
    <w:rsid w:val="00907404"/>
    <w:rsid w:val="009177E6"/>
    <w:rsid w:val="00935C5F"/>
    <w:rsid w:val="0093712D"/>
    <w:rsid w:val="00940613"/>
    <w:rsid w:val="00942B4B"/>
    <w:rsid w:val="009520D8"/>
    <w:rsid w:val="00955294"/>
    <w:rsid w:val="00957C9F"/>
    <w:rsid w:val="00961653"/>
    <w:rsid w:val="009724A5"/>
    <w:rsid w:val="0097357C"/>
    <w:rsid w:val="00974B36"/>
    <w:rsid w:val="00977BBF"/>
    <w:rsid w:val="0098009D"/>
    <w:rsid w:val="00980ACF"/>
    <w:rsid w:val="00983784"/>
    <w:rsid w:val="00984666"/>
    <w:rsid w:val="00995A60"/>
    <w:rsid w:val="00996F91"/>
    <w:rsid w:val="009A7424"/>
    <w:rsid w:val="009B1A1C"/>
    <w:rsid w:val="009B42FE"/>
    <w:rsid w:val="009B6FD8"/>
    <w:rsid w:val="009B7A8C"/>
    <w:rsid w:val="009C1012"/>
    <w:rsid w:val="009D3059"/>
    <w:rsid w:val="009E3DE4"/>
    <w:rsid w:val="009F7901"/>
    <w:rsid w:val="00A008F4"/>
    <w:rsid w:val="00A06537"/>
    <w:rsid w:val="00A12670"/>
    <w:rsid w:val="00A24CD4"/>
    <w:rsid w:val="00A277B1"/>
    <w:rsid w:val="00A278D6"/>
    <w:rsid w:val="00A363F3"/>
    <w:rsid w:val="00A37542"/>
    <w:rsid w:val="00A4182A"/>
    <w:rsid w:val="00A42471"/>
    <w:rsid w:val="00A4596D"/>
    <w:rsid w:val="00A61B3F"/>
    <w:rsid w:val="00A67243"/>
    <w:rsid w:val="00A722AE"/>
    <w:rsid w:val="00A72B73"/>
    <w:rsid w:val="00A7346A"/>
    <w:rsid w:val="00A77786"/>
    <w:rsid w:val="00A81015"/>
    <w:rsid w:val="00A84F5D"/>
    <w:rsid w:val="00A9173A"/>
    <w:rsid w:val="00AA5C8E"/>
    <w:rsid w:val="00AB1038"/>
    <w:rsid w:val="00AB66A8"/>
    <w:rsid w:val="00AC2251"/>
    <w:rsid w:val="00AC3297"/>
    <w:rsid w:val="00AD0054"/>
    <w:rsid w:val="00AD0D9A"/>
    <w:rsid w:val="00AD16DC"/>
    <w:rsid w:val="00AD1C97"/>
    <w:rsid w:val="00AE3915"/>
    <w:rsid w:val="00AF0321"/>
    <w:rsid w:val="00AF0638"/>
    <w:rsid w:val="00B11E88"/>
    <w:rsid w:val="00B21BFC"/>
    <w:rsid w:val="00B21EBD"/>
    <w:rsid w:val="00B30EB8"/>
    <w:rsid w:val="00B51C67"/>
    <w:rsid w:val="00B52816"/>
    <w:rsid w:val="00B53669"/>
    <w:rsid w:val="00B616F9"/>
    <w:rsid w:val="00B66428"/>
    <w:rsid w:val="00B67E22"/>
    <w:rsid w:val="00B70253"/>
    <w:rsid w:val="00B7088B"/>
    <w:rsid w:val="00B73C1F"/>
    <w:rsid w:val="00B75F5B"/>
    <w:rsid w:val="00B80C53"/>
    <w:rsid w:val="00B8414B"/>
    <w:rsid w:val="00B9250A"/>
    <w:rsid w:val="00BA4CB1"/>
    <w:rsid w:val="00BA6154"/>
    <w:rsid w:val="00BA6698"/>
    <w:rsid w:val="00BA79CB"/>
    <w:rsid w:val="00BB5EF8"/>
    <w:rsid w:val="00BD1B89"/>
    <w:rsid w:val="00BF3448"/>
    <w:rsid w:val="00BF473D"/>
    <w:rsid w:val="00C01E90"/>
    <w:rsid w:val="00C10CD0"/>
    <w:rsid w:val="00C136C3"/>
    <w:rsid w:val="00C14AEC"/>
    <w:rsid w:val="00C21851"/>
    <w:rsid w:val="00C3058F"/>
    <w:rsid w:val="00C3359B"/>
    <w:rsid w:val="00C34380"/>
    <w:rsid w:val="00C366BD"/>
    <w:rsid w:val="00C42557"/>
    <w:rsid w:val="00C5415F"/>
    <w:rsid w:val="00C55082"/>
    <w:rsid w:val="00C573F5"/>
    <w:rsid w:val="00C60664"/>
    <w:rsid w:val="00C62EB7"/>
    <w:rsid w:val="00C71F44"/>
    <w:rsid w:val="00C83248"/>
    <w:rsid w:val="00C83B50"/>
    <w:rsid w:val="00C868FA"/>
    <w:rsid w:val="00C87F1E"/>
    <w:rsid w:val="00CA09AB"/>
    <w:rsid w:val="00CA2106"/>
    <w:rsid w:val="00CA2E78"/>
    <w:rsid w:val="00CA5D42"/>
    <w:rsid w:val="00CB0551"/>
    <w:rsid w:val="00CB36C5"/>
    <w:rsid w:val="00CB3848"/>
    <w:rsid w:val="00CB708E"/>
    <w:rsid w:val="00CC52BE"/>
    <w:rsid w:val="00CD1A96"/>
    <w:rsid w:val="00CE7023"/>
    <w:rsid w:val="00CF24B4"/>
    <w:rsid w:val="00CF30D7"/>
    <w:rsid w:val="00CF476D"/>
    <w:rsid w:val="00D034DA"/>
    <w:rsid w:val="00D04476"/>
    <w:rsid w:val="00D10747"/>
    <w:rsid w:val="00D16840"/>
    <w:rsid w:val="00D2235D"/>
    <w:rsid w:val="00D333D5"/>
    <w:rsid w:val="00D36C2C"/>
    <w:rsid w:val="00D36C3A"/>
    <w:rsid w:val="00D4357A"/>
    <w:rsid w:val="00D43767"/>
    <w:rsid w:val="00D452CA"/>
    <w:rsid w:val="00D52625"/>
    <w:rsid w:val="00D5768B"/>
    <w:rsid w:val="00D6051D"/>
    <w:rsid w:val="00D65E23"/>
    <w:rsid w:val="00D66B26"/>
    <w:rsid w:val="00D67788"/>
    <w:rsid w:val="00D7231E"/>
    <w:rsid w:val="00D74080"/>
    <w:rsid w:val="00D85B48"/>
    <w:rsid w:val="00D8759C"/>
    <w:rsid w:val="00D92FBC"/>
    <w:rsid w:val="00D93621"/>
    <w:rsid w:val="00D93AF3"/>
    <w:rsid w:val="00DA1067"/>
    <w:rsid w:val="00DA5E1B"/>
    <w:rsid w:val="00DB4556"/>
    <w:rsid w:val="00DB5FCE"/>
    <w:rsid w:val="00DB685C"/>
    <w:rsid w:val="00DD4750"/>
    <w:rsid w:val="00DD5591"/>
    <w:rsid w:val="00DE1C59"/>
    <w:rsid w:val="00DE3F89"/>
    <w:rsid w:val="00DE575B"/>
    <w:rsid w:val="00DF060B"/>
    <w:rsid w:val="00DF4E14"/>
    <w:rsid w:val="00E02838"/>
    <w:rsid w:val="00E10300"/>
    <w:rsid w:val="00E11EA0"/>
    <w:rsid w:val="00E142D8"/>
    <w:rsid w:val="00E20571"/>
    <w:rsid w:val="00E22C2B"/>
    <w:rsid w:val="00E23C59"/>
    <w:rsid w:val="00E24190"/>
    <w:rsid w:val="00E40037"/>
    <w:rsid w:val="00E406B2"/>
    <w:rsid w:val="00E46233"/>
    <w:rsid w:val="00E519B7"/>
    <w:rsid w:val="00E57C7F"/>
    <w:rsid w:val="00E604DB"/>
    <w:rsid w:val="00E64B21"/>
    <w:rsid w:val="00E652ED"/>
    <w:rsid w:val="00E672B5"/>
    <w:rsid w:val="00E72CA8"/>
    <w:rsid w:val="00E77848"/>
    <w:rsid w:val="00E82837"/>
    <w:rsid w:val="00E869B5"/>
    <w:rsid w:val="00E91483"/>
    <w:rsid w:val="00E9399E"/>
    <w:rsid w:val="00E968C7"/>
    <w:rsid w:val="00EA053F"/>
    <w:rsid w:val="00EA1707"/>
    <w:rsid w:val="00EA539E"/>
    <w:rsid w:val="00EB0AA5"/>
    <w:rsid w:val="00EB3927"/>
    <w:rsid w:val="00ED0182"/>
    <w:rsid w:val="00EE32EC"/>
    <w:rsid w:val="00EE3F39"/>
    <w:rsid w:val="00EF0EFB"/>
    <w:rsid w:val="00EF7BAC"/>
    <w:rsid w:val="00F01B6B"/>
    <w:rsid w:val="00F145EA"/>
    <w:rsid w:val="00F21D56"/>
    <w:rsid w:val="00F23992"/>
    <w:rsid w:val="00F256E7"/>
    <w:rsid w:val="00F267C2"/>
    <w:rsid w:val="00F302CC"/>
    <w:rsid w:val="00F36D6E"/>
    <w:rsid w:val="00F415E0"/>
    <w:rsid w:val="00F44787"/>
    <w:rsid w:val="00F47049"/>
    <w:rsid w:val="00F52B59"/>
    <w:rsid w:val="00F567B0"/>
    <w:rsid w:val="00F7116B"/>
    <w:rsid w:val="00F71712"/>
    <w:rsid w:val="00F7221B"/>
    <w:rsid w:val="00F72E0C"/>
    <w:rsid w:val="00F74C42"/>
    <w:rsid w:val="00F7696F"/>
    <w:rsid w:val="00F84DE6"/>
    <w:rsid w:val="00F85484"/>
    <w:rsid w:val="00F9344B"/>
    <w:rsid w:val="00F96A79"/>
    <w:rsid w:val="00FA6DA4"/>
    <w:rsid w:val="00FB0C25"/>
    <w:rsid w:val="00FB16EF"/>
    <w:rsid w:val="00FB2580"/>
    <w:rsid w:val="00FB436E"/>
    <w:rsid w:val="00FB6C9F"/>
    <w:rsid w:val="00FD1156"/>
    <w:rsid w:val="00FD4455"/>
    <w:rsid w:val="00FE7B67"/>
    <w:rsid w:val="00FF5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9034CC"/>
  <w15:chartTrackingRefBased/>
  <w15:docId w15:val="{2C43DD48-EBDA-4678-A113-F5047B17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autoSpaceDE w:val="0"/>
      <w:autoSpaceDN w:val="0"/>
    </w:pPr>
    <w:rPr>
      <w:sz w:val="22"/>
      <w:szCs w:val="22"/>
    </w:rPr>
  </w:style>
  <w:style w:type="paragraph" w:styleId="Nadpis1">
    <w:name w:val="heading 1"/>
    <w:basedOn w:val="Normln"/>
    <w:next w:val="Normln"/>
    <w:qFormat/>
    <w:pPr>
      <w:keepNext/>
      <w:spacing w:before="120"/>
      <w:jc w:val="center"/>
      <w:outlineLvl w:val="0"/>
    </w:pPr>
    <w:rPr>
      <w:b/>
      <w:bCs/>
      <w:kern w:val="28"/>
      <w:sz w:val="28"/>
      <w:szCs w:val="28"/>
    </w:rPr>
  </w:style>
  <w:style w:type="paragraph" w:styleId="Nadpis2">
    <w:name w:val="heading 2"/>
    <w:basedOn w:val="Normln"/>
    <w:next w:val="Normln"/>
    <w:qFormat/>
    <w:pPr>
      <w:keepNext/>
      <w:spacing w:before="120"/>
      <w:outlineLvl w:val="1"/>
    </w:pPr>
  </w:style>
  <w:style w:type="paragraph" w:styleId="Nadpis4">
    <w:name w:val="heading 4"/>
    <w:basedOn w:val="Normln"/>
    <w:next w:val="Normln"/>
    <w:qFormat/>
    <w:rsid w:val="00C868FA"/>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sz w:val="24"/>
      <w:szCs w:val="24"/>
    </w:rPr>
  </w:style>
  <w:style w:type="paragraph" w:styleId="Zkladntextodsazen">
    <w:name w:val="Body Text Indent"/>
    <w:basedOn w:val="Normln"/>
    <w:pPr>
      <w:ind w:firstLine="708"/>
      <w:jc w:val="both"/>
    </w:pPr>
    <w:rPr>
      <w:sz w:val="24"/>
      <w:szCs w:val="24"/>
    </w:rPr>
  </w:style>
  <w:style w:type="paragraph" w:styleId="Zpat">
    <w:name w:val="footer"/>
    <w:basedOn w:val="Normln"/>
    <w:link w:val="ZpatChar"/>
    <w:uiPriority w:val="99"/>
    <w:pPr>
      <w:tabs>
        <w:tab w:val="center" w:pos="4536"/>
        <w:tab w:val="right" w:pos="9072"/>
      </w:tabs>
    </w:pPr>
  </w:style>
  <w:style w:type="character" w:styleId="Siln">
    <w:name w:val="Strong"/>
    <w:qFormat/>
    <w:rsid w:val="00626D7F"/>
    <w:rPr>
      <w:b/>
      <w:bCs/>
    </w:rPr>
  </w:style>
  <w:style w:type="paragraph" w:styleId="Prosttext">
    <w:name w:val="Plain Text"/>
    <w:basedOn w:val="Normln"/>
    <w:link w:val="ProsttextChar"/>
    <w:rsid w:val="00626D7F"/>
    <w:pPr>
      <w:autoSpaceDE/>
      <w:autoSpaceDN/>
    </w:pPr>
    <w:rPr>
      <w:rFonts w:ascii="Courier New" w:hAnsi="Courier New" w:cs="Courier New"/>
      <w:sz w:val="20"/>
      <w:szCs w:val="20"/>
    </w:rPr>
  </w:style>
  <w:style w:type="character" w:customStyle="1" w:styleId="ProsttextChar">
    <w:name w:val="Prostý text Char"/>
    <w:link w:val="Prosttext"/>
    <w:rsid w:val="00626D7F"/>
    <w:rPr>
      <w:rFonts w:ascii="Courier New" w:hAnsi="Courier New" w:cs="Courier New"/>
      <w:lang w:val="cs-CZ" w:eastAsia="cs-CZ" w:bidi="ar-SA"/>
    </w:rPr>
  </w:style>
  <w:style w:type="paragraph" w:customStyle="1" w:styleId="odrazkypismenka">
    <w:name w:val="odrazky_pismenka"/>
    <w:basedOn w:val="Normln"/>
    <w:rsid w:val="00626D7F"/>
    <w:pPr>
      <w:numPr>
        <w:numId w:val="3"/>
      </w:numPr>
      <w:autoSpaceDE/>
      <w:autoSpaceDN/>
    </w:pPr>
    <w:rPr>
      <w:rFonts w:ascii="Arial" w:hAnsi="Arial"/>
      <w:sz w:val="20"/>
      <w:szCs w:val="24"/>
    </w:rPr>
  </w:style>
  <w:style w:type="paragraph" w:customStyle="1" w:styleId="FreeFormA">
    <w:name w:val="Free Form A"/>
    <w:rsid w:val="00626D7F"/>
    <w:rPr>
      <w:rFonts w:eastAsia="ヒラギノ角ゴ Pro W3"/>
      <w:color w:val="000000"/>
    </w:rPr>
  </w:style>
  <w:style w:type="paragraph" w:customStyle="1" w:styleId="FreeForm">
    <w:name w:val="Free Form"/>
    <w:autoRedefine/>
    <w:rsid w:val="00626D7F"/>
    <w:rPr>
      <w:rFonts w:eastAsia="ヒラギノ角ゴ Pro W3"/>
      <w:color w:val="000000"/>
    </w:rPr>
  </w:style>
  <w:style w:type="paragraph" w:customStyle="1" w:styleId="TableNormalParagraph">
    <w:name w:val="Table Normal Paragraph"/>
    <w:autoRedefine/>
    <w:rsid w:val="00626D7F"/>
    <w:rPr>
      <w:rFonts w:eastAsia="ヒラギノ角ゴ Pro W3"/>
      <w:color w:val="000000"/>
    </w:rPr>
  </w:style>
  <w:style w:type="paragraph" w:customStyle="1" w:styleId="FreeFormBA">
    <w:name w:val="Free Form B A"/>
    <w:autoRedefine/>
    <w:rsid w:val="00626D7F"/>
    <w:rPr>
      <w:rFonts w:eastAsia="ヒラギノ角ゴ Pro W3"/>
      <w:color w:val="000000"/>
    </w:rPr>
  </w:style>
  <w:style w:type="paragraph" w:customStyle="1" w:styleId="TitleA">
    <w:name w:val="Title A"/>
    <w:autoRedefine/>
    <w:rsid w:val="00626D7F"/>
    <w:pPr>
      <w:widowControl w:val="0"/>
      <w:jc w:val="center"/>
    </w:pPr>
    <w:rPr>
      <w:rFonts w:ascii="Times" w:eastAsia="ヒラギノ角ゴ Pro W3" w:hAnsi="Times"/>
      <w:color w:val="000000"/>
      <w:sz w:val="40"/>
      <w:u w:val="single"/>
    </w:rPr>
  </w:style>
  <w:style w:type="paragraph" w:customStyle="1" w:styleId="FreeFormB">
    <w:name w:val="Free Form B"/>
    <w:rsid w:val="00626D7F"/>
    <w:rPr>
      <w:rFonts w:eastAsia="ヒラギノ角ゴ Pro W3"/>
      <w:color w:val="000000"/>
    </w:rPr>
  </w:style>
  <w:style w:type="numbering" w:customStyle="1" w:styleId="List1">
    <w:name w:val="List 1"/>
    <w:rsid w:val="00626D7F"/>
    <w:pPr>
      <w:numPr>
        <w:numId w:val="1"/>
      </w:numPr>
    </w:pPr>
  </w:style>
  <w:style w:type="numbering" w:customStyle="1" w:styleId="List21">
    <w:name w:val="List 21"/>
    <w:rsid w:val="00626D7F"/>
    <w:pPr>
      <w:numPr>
        <w:numId w:val="2"/>
      </w:numPr>
    </w:pPr>
  </w:style>
  <w:style w:type="paragraph" w:customStyle="1" w:styleId="Heading1A">
    <w:name w:val="Heading 1 A"/>
    <w:next w:val="Normln"/>
    <w:rsid w:val="00626D7F"/>
    <w:pPr>
      <w:keepNext/>
      <w:outlineLvl w:val="0"/>
    </w:pPr>
    <w:rPr>
      <w:rFonts w:eastAsia="ヒラギノ角ゴ Pro W3"/>
      <w:color w:val="000000"/>
      <w:sz w:val="24"/>
    </w:rPr>
  </w:style>
  <w:style w:type="paragraph" w:customStyle="1" w:styleId="FreeFormBAA">
    <w:name w:val="Free Form B A A"/>
    <w:rsid w:val="00626D7F"/>
    <w:rPr>
      <w:rFonts w:eastAsia="ヒラギノ角ゴ Pro W3"/>
      <w:color w:val="000000"/>
    </w:rPr>
  </w:style>
  <w:style w:type="paragraph" w:customStyle="1" w:styleId="Normln1">
    <w:name w:val="Normální1"/>
    <w:rsid w:val="00626D7F"/>
    <w:rPr>
      <w:rFonts w:eastAsia="ヒラギノ角ゴ Pro W3"/>
      <w:color w:val="000000"/>
      <w:sz w:val="24"/>
    </w:rPr>
  </w:style>
  <w:style w:type="paragraph" w:styleId="Textbubliny">
    <w:name w:val="Balloon Text"/>
    <w:basedOn w:val="Normln"/>
    <w:semiHidden/>
    <w:rsid w:val="006B64B5"/>
    <w:rPr>
      <w:rFonts w:ascii="Tahoma" w:hAnsi="Tahoma" w:cs="Tahoma"/>
      <w:sz w:val="16"/>
      <w:szCs w:val="16"/>
    </w:rPr>
  </w:style>
  <w:style w:type="paragraph" w:styleId="Rozloendokumentu">
    <w:name w:val="Document Map"/>
    <w:basedOn w:val="Normln"/>
    <w:semiHidden/>
    <w:rsid w:val="007579B1"/>
    <w:pPr>
      <w:shd w:val="clear" w:color="auto" w:fill="000080"/>
    </w:pPr>
    <w:rPr>
      <w:rFonts w:ascii="Tahoma" w:hAnsi="Tahoma" w:cs="Tahoma"/>
      <w:sz w:val="20"/>
      <w:szCs w:val="20"/>
    </w:rPr>
  </w:style>
  <w:style w:type="paragraph" w:customStyle="1" w:styleId="Textpsmene">
    <w:name w:val="Text písmene"/>
    <w:basedOn w:val="Normln"/>
    <w:rsid w:val="00081956"/>
    <w:pPr>
      <w:autoSpaceDE/>
      <w:autoSpaceDN/>
      <w:jc w:val="both"/>
      <w:outlineLvl w:val="7"/>
    </w:pPr>
    <w:rPr>
      <w:sz w:val="24"/>
      <w:szCs w:val="20"/>
    </w:rPr>
  </w:style>
  <w:style w:type="paragraph" w:customStyle="1" w:styleId="ZnakZnak">
    <w:name w:val="Znak Znak"/>
    <w:basedOn w:val="Normln"/>
    <w:rsid w:val="00081956"/>
    <w:pPr>
      <w:autoSpaceDE/>
      <w:autoSpaceDN/>
      <w:spacing w:after="160" w:line="240" w:lineRule="exact"/>
    </w:pPr>
    <w:rPr>
      <w:rFonts w:ascii="Verdana" w:hAnsi="Verdana"/>
      <w:sz w:val="20"/>
      <w:szCs w:val="20"/>
      <w:lang w:val="en-US" w:eastAsia="en-US"/>
    </w:rPr>
  </w:style>
  <w:style w:type="paragraph" w:styleId="Odstavecseseznamem">
    <w:name w:val="List Paragraph"/>
    <w:basedOn w:val="Normln"/>
    <w:qFormat/>
    <w:rsid w:val="0082044A"/>
    <w:pPr>
      <w:autoSpaceDE/>
      <w:autoSpaceDN/>
      <w:ind w:left="708"/>
    </w:pPr>
    <w:rPr>
      <w:sz w:val="20"/>
      <w:szCs w:val="20"/>
    </w:rPr>
  </w:style>
  <w:style w:type="paragraph" w:customStyle="1" w:styleId="Import5">
    <w:name w:val="Import 5"/>
    <w:basedOn w:val="Normln"/>
    <w:rsid w:val="00D7231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autoSpaceDN/>
      <w:spacing w:before="120" w:after="120" w:line="218" w:lineRule="auto"/>
      <w:jc w:val="both"/>
    </w:pPr>
    <w:rPr>
      <w:rFonts w:ascii="Courier New" w:hAnsi="Courier New"/>
      <w:sz w:val="24"/>
      <w:szCs w:val="20"/>
    </w:rPr>
  </w:style>
  <w:style w:type="paragraph" w:styleId="Zkladntextodsazen2">
    <w:name w:val="Body Text Indent 2"/>
    <w:basedOn w:val="Normln"/>
    <w:rsid w:val="006E6574"/>
    <w:pPr>
      <w:spacing w:after="120" w:line="480" w:lineRule="auto"/>
      <w:ind w:left="283"/>
    </w:pPr>
  </w:style>
  <w:style w:type="paragraph" w:customStyle="1" w:styleId="Textbodu">
    <w:name w:val="Text bodu"/>
    <w:basedOn w:val="Normln"/>
    <w:rsid w:val="006E6574"/>
    <w:pPr>
      <w:tabs>
        <w:tab w:val="num" w:pos="851"/>
      </w:tabs>
      <w:autoSpaceDE/>
      <w:autoSpaceDN/>
      <w:ind w:left="851" w:hanging="426"/>
      <w:jc w:val="both"/>
      <w:outlineLvl w:val="8"/>
    </w:pPr>
    <w:rPr>
      <w:rFonts w:ascii="Arial" w:hAnsi="Arial"/>
      <w:sz w:val="20"/>
      <w:szCs w:val="20"/>
    </w:rPr>
  </w:style>
  <w:style w:type="paragraph" w:customStyle="1" w:styleId="Textodstavce">
    <w:name w:val="Text odstavce"/>
    <w:basedOn w:val="Normln"/>
    <w:rsid w:val="006E6574"/>
    <w:pPr>
      <w:numPr>
        <w:numId w:val="10"/>
      </w:numPr>
      <w:tabs>
        <w:tab w:val="left" w:pos="851"/>
      </w:tabs>
      <w:autoSpaceDE/>
      <w:autoSpaceDN/>
      <w:spacing w:before="120" w:after="120"/>
      <w:jc w:val="both"/>
      <w:outlineLvl w:val="6"/>
    </w:pPr>
    <w:rPr>
      <w:rFonts w:ascii="Arial" w:hAnsi="Arial"/>
      <w:sz w:val="20"/>
      <w:szCs w:val="20"/>
    </w:rPr>
  </w:style>
  <w:style w:type="paragraph" w:styleId="Zkladntext3">
    <w:name w:val="Body Text 3"/>
    <w:basedOn w:val="Normln"/>
    <w:rsid w:val="00D2235D"/>
    <w:pPr>
      <w:spacing w:after="120"/>
    </w:pPr>
    <w:rPr>
      <w:sz w:val="16"/>
      <w:szCs w:val="16"/>
    </w:rPr>
  </w:style>
  <w:style w:type="paragraph" w:customStyle="1" w:styleId="Default">
    <w:name w:val="Default"/>
    <w:rsid w:val="00D2235D"/>
    <w:pPr>
      <w:autoSpaceDE w:val="0"/>
      <w:autoSpaceDN w:val="0"/>
      <w:adjustRightInd w:val="0"/>
    </w:pPr>
    <w:rPr>
      <w:color w:val="000000"/>
      <w:sz w:val="24"/>
      <w:szCs w:val="24"/>
    </w:rPr>
  </w:style>
  <w:style w:type="paragraph" w:customStyle="1" w:styleId="normln0">
    <w:name w:val="normální"/>
    <w:basedOn w:val="Normln"/>
    <w:rsid w:val="00113619"/>
    <w:pPr>
      <w:autoSpaceDE/>
      <w:autoSpaceDN/>
      <w:spacing w:before="120" w:after="120"/>
      <w:jc w:val="both"/>
    </w:pPr>
    <w:rPr>
      <w:sz w:val="24"/>
      <w:szCs w:val="20"/>
    </w:rPr>
  </w:style>
  <w:style w:type="paragraph" w:customStyle="1" w:styleId="dka">
    <w:name w:val="řádka"/>
    <w:basedOn w:val="Normln"/>
    <w:rsid w:val="00113619"/>
    <w:pPr>
      <w:overflowPunct w:val="0"/>
      <w:adjustRightInd w:val="0"/>
      <w:spacing w:before="120" w:after="120" w:line="360" w:lineRule="auto"/>
      <w:jc w:val="both"/>
      <w:textAlignment w:val="baseline"/>
    </w:pPr>
    <w:rPr>
      <w:sz w:val="24"/>
      <w:szCs w:val="20"/>
    </w:rPr>
  </w:style>
  <w:style w:type="paragraph" w:styleId="Zkladntextodsazen3">
    <w:name w:val="Body Text Indent 3"/>
    <w:basedOn w:val="Normln"/>
    <w:rsid w:val="006D4759"/>
    <w:pPr>
      <w:spacing w:after="120"/>
      <w:ind w:left="283"/>
    </w:pPr>
    <w:rPr>
      <w:sz w:val="16"/>
      <w:szCs w:val="16"/>
    </w:rPr>
  </w:style>
  <w:style w:type="character" w:styleId="Hypertextovodkaz">
    <w:name w:val="Hyperlink"/>
    <w:rsid w:val="00205243"/>
    <w:rPr>
      <w:color w:val="0000FF"/>
      <w:u w:val="single"/>
    </w:rPr>
  </w:style>
  <w:style w:type="character" w:customStyle="1" w:styleId="url2">
    <w:name w:val="url2"/>
    <w:basedOn w:val="Standardnpsmoodstavce"/>
    <w:rsid w:val="000D2D6D"/>
  </w:style>
  <w:style w:type="paragraph" w:styleId="Zkladntext2">
    <w:name w:val="Body Text 2"/>
    <w:basedOn w:val="Normln"/>
    <w:rsid w:val="00C21851"/>
    <w:pPr>
      <w:spacing w:after="120" w:line="480" w:lineRule="auto"/>
    </w:pPr>
  </w:style>
  <w:style w:type="paragraph" w:customStyle="1" w:styleId="CM20">
    <w:name w:val="CM20"/>
    <w:basedOn w:val="Default"/>
    <w:next w:val="Default"/>
    <w:rsid w:val="00C21851"/>
    <w:pPr>
      <w:widowControl w:val="0"/>
      <w:spacing w:after="120"/>
    </w:pPr>
    <w:rPr>
      <w:color w:val="auto"/>
    </w:rPr>
  </w:style>
  <w:style w:type="paragraph" w:customStyle="1" w:styleId="CM8">
    <w:name w:val="CM8"/>
    <w:basedOn w:val="Normln"/>
    <w:next w:val="Normln"/>
    <w:rsid w:val="00C21851"/>
    <w:pPr>
      <w:widowControl w:val="0"/>
      <w:adjustRightInd w:val="0"/>
      <w:spacing w:after="500"/>
    </w:pPr>
    <w:rPr>
      <w:rFonts w:ascii="Arial" w:hAnsi="Arial"/>
      <w:sz w:val="24"/>
      <w:szCs w:val="24"/>
    </w:rPr>
  </w:style>
  <w:style w:type="character" w:styleId="Nevyeenzmnka">
    <w:name w:val="Unresolved Mention"/>
    <w:basedOn w:val="Standardnpsmoodstavce"/>
    <w:uiPriority w:val="99"/>
    <w:semiHidden/>
    <w:unhideWhenUsed/>
    <w:rsid w:val="00081147"/>
    <w:rPr>
      <w:color w:val="605E5C"/>
      <w:shd w:val="clear" w:color="auto" w:fill="E1DFDD"/>
    </w:rPr>
  </w:style>
  <w:style w:type="character" w:customStyle="1" w:styleId="ZpatChar">
    <w:name w:val="Zápatí Char"/>
    <w:basedOn w:val="Standardnpsmoodstavce"/>
    <w:link w:val="Zpat"/>
    <w:uiPriority w:val="99"/>
    <w:rsid w:val="0008114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1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ychnov-cit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858</Words>
  <Characters>5065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[21]</vt:lpstr>
    </vt:vector>
  </TitlesOfParts>
  <Company>VITA software</Company>
  <LinksUpToDate>false</LinksUpToDate>
  <CharactersWithSpaces>5912</CharactersWithSpaces>
  <SharedDoc>false</SharedDoc>
  <HLinks>
    <vt:vector size="6" baseType="variant">
      <vt:variant>
        <vt:i4>6357104</vt:i4>
      </vt:variant>
      <vt:variant>
        <vt:i4>0</vt:i4>
      </vt:variant>
      <vt:variant>
        <vt:i4>0</vt:i4>
      </vt:variant>
      <vt:variant>
        <vt:i4>5</vt:i4>
      </vt:variant>
      <vt:variant>
        <vt:lpwstr>http://www.rychnov-city.cz/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subject/>
  <dc:creator>Jiri Stochel</dc:creator>
  <cp:keywords/>
  <cp:lastModifiedBy>muthsam@madosmt.cz</cp:lastModifiedBy>
  <cp:revision>2</cp:revision>
  <cp:lastPrinted>2013-09-23T08:53:00Z</cp:lastPrinted>
  <dcterms:created xsi:type="dcterms:W3CDTF">2024-10-01T09:00:00Z</dcterms:created>
  <dcterms:modified xsi:type="dcterms:W3CDTF">2024-10-01T09:00:00Z</dcterms:modified>
</cp:coreProperties>
</file>